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erlin Type Office" w:cs="Berlin Type Office" w:eastAsia="Berlin Type Office" w:hAnsi="Berlin Type Office"/>
          <w:b w:val="1"/>
          <w:i w:val="0"/>
          <w:smallCaps w:val="0"/>
          <w:strike w:val="0"/>
          <w:color w:val="000000"/>
          <w:sz w:val="24"/>
          <w:szCs w:val="24"/>
          <w:u w:val="none"/>
          <w:shd w:fill="auto" w:val="clear"/>
          <w:vertAlign w:val="baseline"/>
        </w:rPr>
      </w:pPr>
      <w:r w:rsidDel="00000000" w:rsidR="00000000" w:rsidRPr="00000000">
        <w:rPr>
          <w:rFonts w:ascii="Berlin Type Office" w:cs="Berlin Type Office" w:eastAsia="Berlin Type Office" w:hAnsi="Berlin Type Office"/>
          <w:b w:val="1"/>
          <w:i w:val="0"/>
          <w:smallCaps w:val="0"/>
          <w:strike w:val="0"/>
          <w:color w:val="000000"/>
          <w:sz w:val="24"/>
          <w:szCs w:val="24"/>
          <w:u w:val="none"/>
          <w:shd w:fill="auto" w:val="clear"/>
          <w:vertAlign w:val="baseline"/>
          <w:rtl w:val="0"/>
        </w:rPr>
        <w:t xml:space="preserve">De-minimis-Erklärung</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38" w:line="240" w:lineRule="auto"/>
        <w:ind w:left="2674" w:right="0" w:firstLine="0"/>
        <w:jc w:val="both"/>
        <w:rPr>
          <w:rFonts w:ascii="Berlin Type Office" w:cs="Berlin Type Office" w:eastAsia="Berlin Type Office" w:hAnsi="Berlin Type Office"/>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38" w:line="240" w:lineRule="auto"/>
        <w:ind w:left="0" w:right="0" w:firstLine="0"/>
        <w:jc w:val="center"/>
        <w:rPr>
          <w:rFonts w:ascii="Berlin Type Office" w:cs="Berlin Type Office" w:eastAsia="Berlin Type Office" w:hAnsi="Berlin Type Office"/>
          <w:b w:val="1"/>
          <w:i w:val="0"/>
          <w:smallCaps w:val="0"/>
          <w:strike w:val="0"/>
          <w:color w:val="000000"/>
          <w:sz w:val="24"/>
          <w:szCs w:val="24"/>
          <w:u w:val="none"/>
          <w:shd w:fill="auto" w:val="clear"/>
          <w:vertAlign w:val="baseline"/>
        </w:rPr>
      </w:pPr>
      <w:r w:rsidDel="00000000" w:rsidR="00000000" w:rsidRPr="00000000">
        <w:rPr>
          <w:rFonts w:ascii="Berlin Type Office" w:cs="Berlin Type Office" w:eastAsia="Berlin Type Office" w:hAnsi="Berlin Type Office"/>
          <w:b w:val="1"/>
          <w:i w:val="0"/>
          <w:smallCaps w:val="0"/>
          <w:strike w:val="0"/>
          <w:color w:val="000000"/>
          <w:sz w:val="24"/>
          <w:szCs w:val="24"/>
          <w:u w:val="none"/>
          <w:shd w:fill="auto" w:val="clear"/>
          <w:vertAlign w:val="baseline"/>
          <w:rtl w:val="0"/>
        </w:rPr>
        <w:t xml:space="preserve">über De-minimis-Beihilfen nach den EU-Verordnungen für De-minimis-Beihilfen</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38" w:line="240" w:lineRule="auto"/>
        <w:ind w:left="2674" w:right="0" w:firstLine="0"/>
        <w:jc w:val="both"/>
        <w:rPr>
          <w:rFonts w:ascii="Berlin Type Office" w:cs="Berlin Type Office" w:eastAsia="Berlin Type Office" w:hAnsi="Berlin Type Offic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5" w:line="240" w:lineRule="auto"/>
        <w:ind w:left="0" w:right="0" w:firstLine="0"/>
        <w:jc w:val="both"/>
        <w:rPr>
          <w:rFonts w:ascii="Berlin Type Office" w:cs="Berlin Type Office" w:eastAsia="Berlin Type Office" w:hAnsi="Berlin Type Office"/>
          <w:b w:val="1"/>
          <w:i w:val="0"/>
          <w:smallCaps w:val="0"/>
          <w:strike w:val="0"/>
          <w:color w:val="000000"/>
          <w:sz w:val="24"/>
          <w:szCs w:val="24"/>
          <w:u w:val="none"/>
          <w:shd w:fill="auto" w:val="clear"/>
          <w:vertAlign w:val="baseline"/>
        </w:rPr>
      </w:pPr>
      <w:r w:rsidDel="00000000" w:rsidR="00000000" w:rsidRPr="00000000">
        <w:rPr>
          <w:rFonts w:ascii="Berlin Type Office" w:cs="Berlin Type Office" w:eastAsia="Berlin Type Office" w:hAnsi="Berlin Type Office"/>
          <w:b w:val="1"/>
          <w:i w:val="0"/>
          <w:smallCaps w:val="0"/>
          <w:strike w:val="0"/>
          <w:color w:val="000000"/>
          <w:sz w:val="24"/>
          <w:szCs w:val="24"/>
          <w:u w:val="none"/>
          <w:shd w:fill="auto" w:val="clear"/>
          <w:vertAlign w:val="baseline"/>
          <w:rtl w:val="0"/>
        </w:rPr>
        <w:t xml:space="preserve">1. Angaben zum Antragstellenden Unternehmen</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34" w:line="240" w:lineRule="auto"/>
        <w:ind w:left="0" w:right="0" w:firstLine="0"/>
        <w:jc w:val="left"/>
        <w:rPr>
          <w:rFonts w:ascii="Berlin Type Office" w:cs="Berlin Type Office" w:eastAsia="Berlin Type Office" w:hAnsi="Berlin Type Office"/>
          <w:b w:val="1"/>
          <w:i w:val="0"/>
          <w:smallCaps w:val="0"/>
          <w:strike w:val="0"/>
          <w:color w:val="000000"/>
          <w:sz w:val="24"/>
          <w:szCs w:val="24"/>
          <w:u w:val="none"/>
          <w:shd w:fill="auto" w:val="clear"/>
          <w:vertAlign w:val="baseline"/>
        </w:rPr>
      </w:pPr>
      <w:r w:rsidDel="00000000" w:rsidR="00000000" w:rsidRPr="00000000">
        <w:rPr>
          <w:rtl w:val="0"/>
        </w:rPr>
      </w:r>
    </w:p>
    <w:tbl>
      <w:tblPr>
        <w:tblStyle w:val="Table1"/>
        <w:tblW w:w="10519.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56"/>
        <w:gridCol w:w="6616"/>
        <w:gridCol w:w="1747"/>
        <w:tblGridChange w:id="0">
          <w:tblGrid>
            <w:gridCol w:w="2156"/>
            <w:gridCol w:w="6616"/>
            <w:gridCol w:w="1747"/>
          </w:tblGrid>
        </w:tblGridChange>
      </w:tblGrid>
      <w:tr>
        <w:trPr>
          <w:cantSplit w:val="0"/>
          <w:trHeight w:val="613" w:hRule="atLeast"/>
          <w:tblHeader w:val="0"/>
        </w:trPr>
        <w:tc>
          <w:tcPr/>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34" w:line="240" w:lineRule="auto"/>
              <w:ind w:left="0" w:right="0" w:firstLine="0"/>
              <w:jc w:val="left"/>
              <w:rPr>
                <w:rFonts w:ascii="Berlin Type Office" w:cs="Berlin Type Office" w:eastAsia="Berlin Type Office" w:hAnsi="Berlin Type Office"/>
                <w:b w:val="0"/>
                <w:i w:val="0"/>
                <w:smallCaps w:val="0"/>
                <w:strike w:val="0"/>
                <w:color w:val="000000"/>
                <w:sz w:val="24"/>
                <w:szCs w:val="24"/>
                <w:u w:val="none"/>
                <w:shd w:fill="auto" w:val="clear"/>
                <w:vertAlign w:val="baseline"/>
              </w:rPr>
            </w:pPr>
            <w:r w:rsidDel="00000000" w:rsidR="00000000" w:rsidRPr="00000000">
              <w:rPr>
                <w:rFonts w:ascii="Berlin Type Office" w:cs="Berlin Type Office" w:eastAsia="Berlin Type Office" w:hAnsi="Berlin Type Office"/>
                <w:b w:val="0"/>
                <w:i w:val="0"/>
                <w:smallCaps w:val="0"/>
                <w:strike w:val="0"/>
                <w:color w:val="000000"/>
                <w:sz w:val="24"/>
                <w:szCs w:val="24"/>
                <w:u w:val="none"/>
                <w:shd w:fill="auto" w:val="clear"/>
                <w:vertAlign w:val="baseline"/>
                <w:rtl w:val="0"/>
              </w:rPr>
              <w:t xml:space="preserve">Antragsteller</w:t>
            </w:r>
          </w:p>
        </w:tc>
        <w:tc>
          <w:tcPr>
            <w:gridSpan w:val="2"/>
          </w:tcPr>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34" w:line="240" w:lineRule="auto"/>
              <w:ind w:left="0" w:right="0" w:firstLine="0"/>
              <w:jc w:val="left"/>
              <w:rPr>
                <w:rFonts w:ascii="Berlin Type Office" w:cs="Berlin Type Office" w:eastAsia="Berlin Type Office" w:hAnsi="Berlin Type Offic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34" w:line="240" w:lineRule="auto"/>
              <w:ind w:left="0" w:right="0" w:firstLine="0"/>
              <w:jc w:val="left"/>
              <w:rPr>
                <w:rFonts w:ascii="Berlin Type Office" w:cs="Berlin Type Office" w:eastAsia="Berlin Type Office" w:hAnsi="Berlin Type Offic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34" w:line="240" w:lineRule="auto"/>
              <w:ind w:left="0" w:right="0" w:firstLine="0"/>
              <w:jc w:val="left"/>
              <w:rPr>
                <w:rFonts w:ascii="Berlin Type Office" w:cs="Berlin Type Office" w:eastAsia="Berlin Type Office" w:hAnsi="Berlin Type Offic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34" w:line="240" w:lineRule="auto"/>
              <w:ind w:left="0" w:right="0" w:firstLine="0"/>
              <w:jc w:val="left"/>
              <w:rPr>
                <w:rFonts w:ascii="Berlin Type Office" w:cs="Berlin Type Office" w:eastAsia="Berlin Type Office" w:hAnsi="Berlin Type Office"/>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555" w:hRule="atLeast"/>
          <w:tblHeader w:val="0"/>
        </w:trPr>
        <w:tc>
          <w:tcPr/>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34" w:line="240" w:lineRule="auto"/>
              <w:ind w:left="0" w:right="0" w:firstLine="0"/>
              <w:jc w:val="left"/>
              <w:rPr>
                <w:rFonts w:ascii="Berlin Type Office" w:cs="Berlin Type Office" w:eastAsia="Berlin Type Office" w:hAnsi="Berlin Type Office"/>
                <w:b w:val="0"/>
                <w:i w:val="0"/>
                <w:smallCaps w:val="0"/>
                <w:strike w:val="0"/>
                <w:color w:val="000000"/>
                <w:sz w:val="24"/>
                <w:szCs w:val="24"/>
                <w:u w:val="none"/>
                <w:shd w:fill="auto" w:val="clear"/>
                <w:vertAlign w:val="baseline"/>
              </w:rPr>
            </w:pPr>
            <w:r w:rsidDel="00000000" w:rsidR="00000000" w:rsidRPr="00000000">
              <w:rPr>
                <w:rFonts w:ascii="Berlin Type Office" w:cs="Berlin Type Office" w:eastAsia="Berlin Type Office" w:hAnsi="Berlin Type Office"/>
                <w:b w:val="0"/>
                <w:i w:val="0"/>
                <w:smallCaps w:val="0"/>
                <w:strike w:val="0"/>
                <w:color w:val="000000"/>
                <w:sz w:val="24"/>
                <w:szCs w:val="24"/>
                <w:u w:val="none"/>
                <w:shd w:fill="auto" w:val="clear"/>
                <w:vertAlign w:val="baseline"/>
                <w:rtl w:val="0"/>
              </w:rPr>
              <w:t xml:space="preserve">Anschrift</w:t>
            </w:r>
          </w:p>
        </w:tc>
        <w:tc>
          <w:tcPr>
            <w:gridSpan w:val="2"/>
          </w:tcPr>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34" w:line="240" w:lineRule="auto"/>
              <w:ind w:left="0" w:right="0" w:firstLine="0"/>
              <w:jc w:val="left"/>
              <w:rPr>
                <w:rFonts w:ascii="Berlin Type Office" w:cs="Berlin Type Office" w:eastAsia="Berlin Type Office" w:hAnsi="Berlin Type Offic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34" w:line="240" w:lineRule="auto"/>
              <w:ind w:left="0" w:right="0" w:firstLine="0"/>
              <w:jc w:val="left"/>
              <w:rPr>
                <w:rFonts w:ascii="Berlin Type Office" w:cs="Berlin Type Office" w:eastAsia="Berlin Type Office" w:hAnsi="Berlin Type Offic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34" w:line="240" w:lineRule="auto"/>
              <w:ind w:left="0" w:right="0" w:firstLine="0"/>
              <w:jc w:val="left"/>
              <w:rPr>
                <w:rFonts w:ascii="Berlin Type Office" w:cs="Berlin Type Office" w:eastAsia="Berlin Type Office" w:hAnsi="Berlin Type Offic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34" w:line="240" w:lineRule="auto"/>
              <w:ind w:left="0" w:right="0" w:firstLine="0"/>
              <w:jc w:val="left"/>
              <w:rPr>
                <w:rFonts w:ascii="Berlin Type Office" w:cs="Berlin Type Office" w:eastAsia="Berlin Type Office" w:hAnsi="Berlin Type Office"/>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26" w:hRule="atLeast"/>
          <w:tblHeader w:val="0"/>
        </w:trPr>
        <w:tc>
          <w:tcPr>
            <w:gridSpan w:val="2"/>
          </w:tcPr>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34" w:line="240" w:lineRule="auto"/>
              <w:ind w:left="0" w:right="0" w:firstLine="0"/>
              <w:jc w:val="left"/>
              <w:rPr>
                <w:rFonts w:ascii="Berlin Type Office" w:cs="Berlin Type Office" w:eastAsia="Berlin Type Office" w:hAnsi="Berlin Type Office"/>
                <w:b w:val="0"/>
                <w:i w:val="0"/>
                <w:smallCaps w:val="0"/>
                <w:strike w:val="0"/>
                <w:color w:val="000000"/>
                <w:sz w:val="24"/>
                <w:szCs w:val="24"/>
                <w:u w:val="none"/>
                <w:shd w:fill="auto" w:val="clear"/>
                <w:vertAlign w:val="baseline"/>
              </w:rPr>
            </w:pPr>
            <w:r w:rsidDel="00000000" w:rsidR="00000000" w:rsidRPr="00000000">
              <w:rPr>
                <w:rFonts w:ascii="Berlin Type Office" w:cs="Berlin Type Office" w:eastAsia="Berlin Type Office" w:hAnsi="Berlin Type Office"/>
                <w:b w:val="0"/>
                <w:i w:val="0"/>
                <w:smallCaps w:val="0"/>
                <w:strike w:val="0"/>
                <w:color w:val="000000"/>
                <w:sz w:val="24"/>
                <w:szCs w:val="24"/>
                <w:u w:val="none"/>
                <w:shd w:fill="auto" w:val="clear"/>
                <w:vertAlign w:val="baseline"/>
                <w:rtl w:val="0"/>
              </w:rPr>
              <w:t xml:space="preserve">Beschreibung und Klassifizierung der unternehmerischen Tätigkeit</w:t>
            </w:r>
            <w:r w:rsidDel="00000000" w:rsidR="00000000" w:rsidRPr="00000000">
              <w:rPr>
                <w:rFonts w:ascii="Berlin Type Office" w:cs="Berlin Type Office" w:eastAsia="Berlin Type Office" w:hAnsi="Berlin Type Office"/>
                <w:b w:val="0"/>
                <w:i w:val="0"/>
                <w:smallCaps w:val="0"/>
                <w:strike w:val="0"/>
                <w:color w:val="000000"/>
                <w:sz w:val="24"/>
                <w:szCs w:val="24"/>
                <w:u w:val="none"/>
                <w:shd w:fill="auto" w:val="clear"/>
                <w:vertAlign w:val="superscript"/>
              </w:rPr>
              <w:footnoteReference w:customMarkFollows="0" w:id="0"/>
            </w:r>
            <w:r w:rsidDel="00000000" w:rsidR="00000000" w:rsidRPr="00000000">
              <w:rPr>
                <w:rtl w:val="0"/>
              </w:rPr>
            </w:r>
          </w:p>
        </w:tc>
        <w:tc>
          <w:tcPr/>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34" w:line="240" w:lineRule="auto"/>
              <w:ind w:left="0" w:right="0" w:firstLine="0"/>
              <w:jc w:val="left"/>
              <w:rPr>
                <w:rFonts w:ascii="Berlin Type Office" w:cs="Berlin Type Office" w:eastAsia="Berlin Type Office" w:hAnsi="Berlin Type Office"/>
                <w:b w:val="0"/>
                <w:i w:val="0"/>
                <w:smallCaps w:val="0"/>
                <w:strike w:val="0"/>
                <w:color w:val="000000"/>
                <w:sz w:val="24"/>
                <w:szCs w:val="24"/>
                <w:u w:val="none"/>
                <w:shd w:fill="auto" w:val="clear"/>
                <w:vertAlign w:val="baseline"/>
              </w:rPr>
            </w:pPr>
            <w:r w:rsidDel="00000000" w:rsidR="00000000" w:rsidRPr="00000000">
              <w:rPr>
                <w:rFonts w:ascii="Berlin Type Office" w:cs="Berlin Type Office" w:eastAsia="Berlin Type Office" w:hAnsi="Berlin Type Office"/>
                <w:b w:val="0"/>
                <w:i w:val="0"/>
                <w:smallCaps w:val="0"/>
                <w:strike w:val="0"/>
                <w:color w:val="000000"/>
                <w:sz w:val="24"/>
                <w:szCs w:val="24"/>
                <w:u w:val="none"/>
                <w:shd w:fill="auto" w:val="clear"/>
                <w:vertAlign w:val="baseline"/>
                <w:rtl w:val="0"/>
              </w:rPr>
              <w:t xml:space="preserve">NACE-Code</w:t>
            </w:r>
          </w:p>
        </w:tc>
      </w:tr>
      <w:tr>
        <w:trPr>
          <w:cantSplit w:val="0"/>
          <w:trHeight w:val="226" w:hRule="atLeast"/>
          <w:tblHeader w:val="0"/>
        </w:trPr>
        <w:tc>
          <w:tcPr>
            <w:gridSpan w:val="2"/>
          </w:tcPr>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34" w:line="240" w:lineRule="auto"/>
              <w:ind w:left="743" w:right="0" w:hanging="743"/>
              <w:jc w:val="left"/>
              <w:rPr>
                <w:rFonts w:ascii="Berlin Type Office" w:cs="Berlin Type Office" w:eastAsia="Berlin Type Office" w:hAnsi="Berlin Type Office"/>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34" w:line="240" w:lineRule="auto"/>
              <w:ind w:left="0" w:right="0" w:firstLine="0"/>
              <w:jc w:val="left"/>
              <w:rPr>
                <w:rFonts w:ascii="Berlin Type Office" w:cs="Berlin Type Office" w:eastAsia="Berlin Type Office" w:hAnsi="Berlin Type Office"/>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38" w:line="240" w:lineRule="auto"/>
        <w:ind w:left="0" w:right="0" w:firstLine="0"/>
        <w:jc w:val="both"/>
        <w:rPr>
          <w:rFonts w:ascii="Berlin Type Office" w:cs="Berlin Type Office" w:eastAsia="Berlin Type Office" w:hAnsi="Berlin Type Offic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5" w:line="240" w:lineRule="auto"/>
        <w:ind w:left="0" w:right="0" w:firstLine="0"/>
        <w:jc w:val="both"/>
        <w:rPr>
          <w:rFonts w:ascii="Berlin Type Office" w:cs="Berlin Type Office" w:eastAsia="Berlin Type Office" w:hAnsi="Berlin Type Office"/>
          <w:b w:val="1"/>
          <w:i w:val="0"/>
          <w:smallCaps w:val="0"/>
          <w:strike w:val="0"/>
          <w:color w:val="000000"/>
          <w:sz w:val="24"/>
          <w:szCs w:val="24"/>
          <w:u w:val="none"/>
          <w:shd w:fill="auto" w:val="clear"/>
          <w:vertAlign w:val="baseline"/>
        </w:rPr>
      </w:pPr>
      <w:r w:rsidDel="00000000" w:rsidR="00000000" w:rsidRPr="00000000">
        <w:rPr>
          <w:rFonts w:ascii="Berlin Type Office" w:cs="Berlin Type Office" w:eastAsia="Berlin Type Office" w:hAnsi="Berlin Type Office"/>
          <w:b w:val="1"/>
          <w:i w:val="0"/>
          <w:smallCaps w:val="0"/>
          <w:strike w:val="0"/>
          <w:color w:val="000000"/>
          <w:sz w:val="24"/>
          <w:szCs w:val="24"/>
          <w:u w:val="none"/>
          <w:shd w:fill="auto" w:val="clear"/>
          <w:vertAlign w:val="baseline"/>
          <w:rtl w:val="0"/>
        </w:rPr>
        <w:t xml:space="preserve">2. Definitionen und Erläuterungen</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5" w:line="240" w:lineRule="auto"/>
        <w:ind w:left="0" w:right="0" w:firstLine="0"/>
        <w:jc w:val="both"/>
        <w:rPr>
          <w:rFonts w:ascii="Berlin Type Office" w:cs="Berlin Type Office" w:eastAsia="Berlin Type Office" w:hAnsi="Berlin Type Office"/>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5" w:lineRule="auto"/>
        <w:ind w:left="0" w:right="0" w:firstLine="0"/>
        <w:jc w:val="both"/>
        <w:rPr>
          <w:rFonts w:ascii="Berlin Type Office" w:cs="Berlin Type Office" w:eastAsia="Berlin Type Office" w:hAnsi="Berlin Type Office"/>
          <w:b w:val="0"/>
          <w:i w:val="0"/>
          <w:smallCaps w:val="0"/>
          <w:strike w:val="0"/>
          <w:color w:val="000000"/>
          <w:sz w:val="24"/>
          <w:szCs w:val="24"/>
          <w:u w:val="none"/>
          <w:shd w:fill="auto" w:val="clear"/>
          <w:vertAlign w:val="baseline"/>
        </w:rPr>
      </w:pPr>
      <w:r w:rsidDel="00000000" w:rsidR="00000000" w:rsidRPr="00000000">
        <w:rPr>
          <w:rFonts w:ascii="Berlin Type Office" w:cs="Berlin Type Office" w:eastAsia="Berlin Type Office" w:hAnsi="Berlin Type Office"/>
          <w:b w:val="0"/>
          <w:i w:val="0"/>
          <w:smallCaps w:val="0"/>
          <w:strike w:val="0"/>
          <w:color w:val="000000"/>
          <w:sz w:val="24"/>
          <w:szCs w:val="24"/>
          <w:u w:val="none"/>
          <w:shd w:fill="auto" w:val="clear"/>
          <w:vertAlign w:val="baseline"/>
          <w:rtl w:val="0"/>
        </w:rPr>
        <w:t xml:space="preserve">In dieser Erklärung sind alle De-minimis-Beihilfen anzugeben, die Ihr Unternehmen bzw. Unternehmensverbund als </w:t>
      </w:r>
      <w:r w:rsidDel="00000000" w:rsidR="00000000" w:rsidRPr="00000000">
        <w:rPr>
          <w:rFonts w:ascii="Berlin Type Office" w:cs="Berlin Type Office" w:eastAsia="Berlin Type Office" w:hAnsi="Berlin Type Office"/>
          <w:b w:val="0"/>
          <w:i w:val="1"/>
          <w:smallCaps w:val="0"/>
          <w:strike w:val="0"/>
          <w:color w:val="000000"/>
          <w:sz w:val="24"/>
          <w:szCs w:val="24"/>
          <w:u w:val="none"/>
          <w:shd w:fill="auto" w:val="clear"/>
          <w:vertAlign w:val="baseline"/>
          <w:rtl w:val="0"/>
        </w:rPr>
        <w:t xml:space="preserve">„ein einziges Unternehmen" </w:t>
      </w:r>
      <w:r w:rsidDel="00000000" w:rsidR="00000000" w:rsidRPr="00000000">
        <w:rPr>
          <w:rFonts w:ascii="Berlin Type Office" w:cs="Berlin Type Office" w:eastAsia="Berlin Type Office" w:hAnsi="Berlin Type Office"/>
          <w:b w:val="0"/>
          <w:i w:val="0"/>
          <w:smallCaps w:val="0"/>
          <w:strike w:val="0"/>
          <w:color w:val="000000"/>
          <w:sz w:val="24"/>
          <w:szCs w:val="24"/>
          <w:u w:val="none"/>
          <w:shd w:fill="auto" w:val="clear"/>
          <w:vertAlign w:val="baseline"/>
          <w:rtl w:val="0"/>
        </w:rPr>
        <w:t xml:space="preserve">im laufenden sowie in den vorangegangenen drei Jahren erhalten hat (rollierender Zeitraum).</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erlin Type Office" w:cs="Berlin Type Office" w:eastAsia="Berlin Type Office" w:hAnsi="Berlin Type Offic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5" w:line="240" w:lineRule="auto"/>
        <w:ind w:left="0" w:right="0" w:firstLine="0"/>
        <w:jc w:val="both"/>
        <w:rPr>
          <w:rFonts w:ascii="Berlin Type Office" w:cs="Berlin Type Office" w:eastAsia="Berlin Type Office" w:hAnsi="Berlin Type Office"/>
          <w:b w:val="0"/>
          <w:i w:val="0"/>
          <w:smallCaps w:val="0"/>
          <w:strike w:val="0"/>
          <w:color w:val="000000"/>
          <w:sz w:val="24"/>
          <w:szCs w:val="24"/>
          <w:u w:val="none"/>
          <w:shd w:fill="auto" w:val="clear"/>
          <w:vertAlign w:val="baseline"/>
        </w:rPr>
      </w:pPr>
      <w:r w:rsidDel="00000000" w:rsidR="00000000" w:rsidRPr="00000000">
        <w:rPr>
          <w:rFonts w:ascii="Berlin Type Office" w:cs="Berlin Type Office" w:eastAsia="Berlin Type Office" w:hAnsi="Berlin Type Office"/>
          <w:b w:val="0"/>
          <w:i w:val="0"/>
          <w:smallCaps w:val="0"/>
          <w:strike w:val="0"/>
          <w:color w:val="000000"/>
          <w:sz w:val="24"/>
          <w:szCs w:val="24"/>
          <w:u w:val="none"/>
          <w:shd w:fill="auto" w:val="clear"/>
          <w:vertAlign w:val="baseline"/>
          <w:rtl w:val="0"/>
        </w:rPr>
        <w:t xml:space="preserve">Für die Zwecke der De-minimis-Verordnungen sind die Unternehmen als „</w:t>
      </w:r>
      <w:r w:rsidDel="00000000" w:rsidR="00000000" w:rsidRPr="00000000">
        <w:rPr>
          <w:rFonts w:ascii="Berlin Type Office" w:cs="Berlin Type Office" w:eastAsia="Berlin Type Office" w:hAnsi="Berlin Type Office"/>
          <w:b w:val="0"/>
          <w:i w:val="1"/>
          <w:smallCaps w:val="0"/>
          <w:strike w:val="0"/>
          <w:color w:val="000000"/>
          <w:sz w:val="24"/>
          <w:szCs w:val="24"/>
          <w:u w:val="none"/>
          <w:shd w:fill="auto" w:val="clear"/>
          <w:vertAlign w:val="baseline"/>
          <w:rtl w:val="0"/>
        </w:rPr>
        <w:t xml:space="preserve">ein einziges Unternehmen“ </w:t>
      </w:r>
      <w:r w:rsidDel="00000000" w:rsidR="00000000" w:rsidRPr="00000000">
        <w:rPr>
          <w:rFonts w:ascii="Berlin Type Office" w:cs="Berlin Type Office" w:eastAsia="Berlin Type Office" w:hAnsi="Berlin Type Office"/>
          <w:b w:val="0"/>
          <w:i w:val="0"/>
          <w:smallCaps w:val="0"/>
          <w:strike w:val="0"/>
          <w:color w:val="000000"/>
          <w:sz w:val="24"/>
          <w:szCs w:val="24"/>
          <w:u w:val="none"/>
          <w:shd w:fill="auto" w:val="clear"/>
          <w:vertAlign w:val="baseline"/>
          <w:rtl w:val="0"/>
        </w:rPr>
        <w:t xml:space="preserve">zu betrachten, die zueinander in mindestens einer der folgenden Beziehungen stehen (vgl. Art. 2 Abs. 2 Allgemeine-De-minimis-VO):</w:t>
      </w:r>
    </w:p>
    <w:p w:rsidR="00000000" w:rsidDel="00000000" w:rsidP="00000000" w:rsidRDefault="00000000" w:rsidRPr="00000000" w14:paraId="0000002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284"/>
        </w:tabs>
        <w:spacing w:after="0" w:before="10" w:line="240" w:lineRule="auto"/>
        <w:ind w:left="566" w:right="0" w:firstLine="0"/>
        <w:jc w:val="both"/>
        <w:rPr>
          <w:rFonts w:ascii="Berlin Type Office" w:cs="Berlin Type Office" w:eastAsia="Berlin Type Office" w:hAnsi="Berlin Type Office"/>
          <w:b w:val="0"/>
          <w:i w:val="0"/>
          <w:smallCaps w:val="0"/>
          <w:strike w:val="0"/>
          <w:color w:val="000000"/>
          <w:sz w:val="24"/>
          <w:szCs w:val="24"/>
          <w:u w:val="none"/>
          <w:shd w:fill="auto" w:val="clear"/>
          <w:vertAlign w:val="baseline"/>
        </w:rPr>
      </w:pPr>
      <w:r w:rsidDel="00000000" w:rsidR="00000000" w:rsidRPr="00000000">
        <w:rPr>
          <w:rFonts w:ascii="Berlin Type Office" w:cs="Berlin Type Office" w:eastAsia="Berlin Type Office" w:hAnsi="Berlin Type Office"/>
          <w:b w:val="0"/>
          <w:i w:val="0"/>
          <w:smallCaps w:val="0"/>
          <w:strike w:val="0"/>
          <w:color w:val="000000"/>
          <w:sz w:val="24"/>
          <w:szCs w:val="24"/>
          <w:u w:val="none"/>
          <w:shd w:fill="auto" w:val="clear"/>
          <w:vertAlign w:val="baseline"/>
          <w:rtl w:val="0"/>
        </w:rPr>
        <w:t xml:space="preserve">Ein Unternehmen hält die Mehrheit der Stimmrechte der Anteilseigner oder Gesellschafter eines anderen Unternehmens,</w:t>
      </w:r>
    </w:p>
    <w:p w:rsidR="00000000" w:rsidDel="00000000" w:rsidP="00000000" w:rsidRDefault="00000000" w:rsidRPr="00000000" w14:paraId="0000002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284"/>
        </w:tabs>
        <w:spacing w:after="0" w:before="10" w:line="240" w:lineRule="auto"/>
        <w:ind w:left="566" w:right="0" w:firstLine="0"/>
        <w:jc w:val="both"/>
        <w:rPr>
          <w:rFonts w:ascii="Berlin Type Office" w:cs="Berlin Type Office" w:eastAsia="Berlin Type Office" w:hAnsi="Berlin Type Office"/>
          <w:b w:val="0"/>
          <w:i w:val="0"/>
          <w:smallCaps w:val="0"/>
          <w:strike w:val="0"/>
          <w:color w:val="000000"/>
          <w:sz w:val="24"/>
          <w:szCs w:val="24"/>
          <w:u w:val="none"/>
          <w:shd w:fill="auto" w:val="clear"/>
          <w:vertAlign w:val="baseline"/>
        </w:rPr>
      </w:pPr>
      <w:r w:rsidDel="00000000" w:rsidR="00000000" w:rsidRPr="00000000">
        <w:rPr>
          <w:rFonts w:ascii="Berlin Type Office" w:cs="Berlin Type Office" w:eastAsia="Berlin Type Office" w:hAnsi="Berlin Type Office"/>
          <w:b w:val="0"/>
          <w:i w:val="0"/>
          <w:smallCaps w:val="0"/>
          <w:strike w:val="0"/>
          <w:color w:val="000000"/>
          <w:sz w:val="24"/>
          <w:szCs w:val="24"/>
          <w:u w:val="none"/>
          <w:shd w:fill="auto" w:val="clear"/>
          <w:vertAlign w:val="baseline"/>
          <w:rtl w:val="0"/>
        </w:rPr>
        <w:t xml:space="preserve">ein Unternehmen ist berechtigt, die Mehrheit der Mitglieder des Verwaltungs-, Leitungs- oder Aufsichtsgremiums eines anderen Unternehmens zu bestellen oder abzuberufen,</w:t>
      </w:r>
    </w:p>
    <w:p w:rsidR="00000000" w:rsidDel="00000000" w:rsidP="00000000" w:rsidRDefault="00000000" w:rsidRPr="00000000" w14:paraId="0000002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284"/>
        </w:tabs>
        <w:spacing w:after="0" w:before="5" w:line="240" w:lineRule="auto"/>
        <w:ind w:left="566" w:right="0" w:firstLine="0"/>
        <w:jc w:val="both"/>
        <w:rPr>
          <w:rFonts w:ascii="Berlin Type Office" w:cs="Berlin Type Office" w:eastAsia="Berlin Type Office" w:hAnsi="Berlin Type Office"/>
          <w:b w:val="0"/>
          <w:i w:val="0"/>
          <w:smallCaps w:val="0"/>
          <w:strike w:val="0"/>
          <w:color w:val="000000"/>
          <w:sz w:val="24"/>
          <w:szCs w:val="24"/>
          <w:u w:val="none"/>
          <w:shd w:fill="auto" w:val="clear"/>
          <w:vertAlign w:val="baseline"/>
        </w:rPr>
      </w:pPr>
      <w:r w:rsidDel="00000000" w:rsidR="00000000" w:rsidRPr="00000000">
        <w:rPr>
          <w:rFonts w:ascii="Berlin Type Office" w:cs="Berlin Type Office" w:eastAsia="Berlin Type Office" w:hAnsi="Berlin Type Office"/>
          <w:b w:val="0"/>
          <w:i w:val="0"/>
          <w:smallCaps w:val="0"/>
          <w:strike w:val="0"/>
          <w:color w:val="000000"/>
          <w:sz w:val="24"/>
          <w:szCs w:val="24"/>
          <w:u w:val="none"/>
          <w:shd w:fill="auto" w:val="clear"/>
          <w:vertAlign w:val="baseline"/>
          <w:rtl w:val="0"/>
        </w:rPr>
        <w:t xml:space="preserve">ein Unternehmen ist gemäß einem mit einem anderen Unternehmen geschlossenen Vertrag oder aufgrund einer Klausel in dessen Satzung berechtigt, einen beherrschenden Einfluss auf dieses Unternehmen auszuüben,</w:t>
      </w:r>
    </w:p>
    <w:p w:rsidR="00000000" w:rsidDel="00000000" w:rsidP="00000000" w:rsidRDefault="00000000" w:rsidRPr="00000000" w14:paraId="0000002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284"/>
        </w:tabs>
        <w:spacing w:after="0" w:before="5" w:line="240" w:lineRule="auto"/>
        <w:ind w:left="566" w:right="0" w:firstLine="0"/>
        <w:jc w:val="both"/>
        <w:rPr>
          <w:rFonts w:ascii="Berlin Type Office" w:cs="Berlin Type Office" w:eastAsia="Berlin Type Office" w:hAnsi="Berlin Type Office"/>
          <w:b w:val="0"/>
          <w:i w:val="0"/>
          <w:smallCaps w:val="0"/>
          <w:strike w:val="0"/>
          <w:color w:val="000000"/>
          <w:sz w:val="24"/>
          <w:szCs w:val="24"/>
          <w:u w:val="none"/>
          <w:shd w:fill="auto" w:val="clear"/>
          <w:vertAlign w:val="baseline"/>
        </w:rPr>
      </w:pPr>
      <w:r w:rsidDel="00000000" w:rsidR="00000000" w:rsidRPr="00000000">
        <w:rPr>
          <w:rFonts w:ascii="Berlin Type Office" w:cs="Berlin Type Office" w:eastAsia="Berlin Type Office" w:hAnsi="Berlin Type Office"/>
          <w:b w:val="0"/>
          <w:i w:val="0"/>
          <w:smallCaps w:val="0"/>
          <w:strike w:val="0"/>
          <w:color w:val="000000"/>
          <w:sz w:val="24"/>
          <w:szCs w:val="24"/>
          <w:u w:val="none"/>
          <w:shd w:fill="auto" w:val="clear"/>
          <w:vertAlign w:val="baseline"/>
          <w:rtl w:val="0"/>
        </w:rPr>
        <w:t xml:space="preserve">ein Unternehmen, das Anteilseigner oder Gesellschafter eines anderen Unternehmens ist, übt gemäß einer mit anderen Anteilseignern oder Gesellschaftern dieses anderen Unternehmens getroffenen Vereinbarung die alleinige Kontrolle über die Mehrheit der Stimmrechte von dessen Anteilseignern oder Gesellschaftern aus.</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5" w:line="240" w:lineRule="auto"/>
        <w:ind w:left="0" w:right="0" w:firstLine="0"/>
        <w:jc w:val="both"/>
        <w:rPr>
          <w:rFonts w:ascii="Berlin Type Office" w:cs="Berlin Type Office" w:eastAsia="Berlin Type Office" w:hAnsi="Berlin Type Offic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5" w:line="240" w:lineRule="auto"/>
        <w:ind w:left="0" w:right="0" w:firstLine="0"/>
        <w:jc w:val="both"/>
        <w:rPr>
          <w:rFonts w:ascii="Berlin Type Office" w:cs="Berlin Type Office" w:eastAsia="Berlin Type Office" w:hAnsi="Berlin Type Office"/>
          <w:b w:val="0"/>
          <w:i w:val="0"/>
          <w:smallCaps w:val="0"/>
          <w:strike w:val="0"/>
          <w:color w:val="000000"/>
          <w:sz w:val="24"/>
          <w:szCs w:val="24"/>
          <w:u w:val="none"/>
          <w:shd w:fill="auto" w:val="clear"/>
          <w:vertAlign w:val="baseline"/>
        </w:rPr>
      </w:pPr>
      <w:r w:rsidDel="00000000" w:rsidR="00000000" w:rsidRPr="00000000">
        <w:rPr>
          <w:rFonts w:ascii="Berlin Type Office" w:cs="Berlin Type Office" w:eastAsia="Berlin Type Office" w:hAnsi="Berlin Type Office"/>
          <w:b w:val="0"/>
          <w:i w:val="0"/>
          <w:smallCaps w:val="0"/>
          <w:strike w:val="0"/>
          <w:color w:val="000000"/>
          <w:sz w:val="24"/>
          <w:szCs w:val="24"/>
          <w:u w:val="none"/>
          <w:shd w:fill="auto" w:val="clear"/>
          <w:vertAlign w:val="baseline"/>
          <w:rtl w:val="0"/>
        </w:rPr>
        <w:t xml:space="preserve">Auch Unternehmen, die über ein oder mehrere andere Unternehmen zueinander in einer der vorgenannten Beziehungen stehen, werden als ein einziges Unternehmen betrachtet.</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5" w:line="240" w:lineRule="auto"/>
        <w:ind w:left="0" w:right="0" w:firstLine="0"/>
        <w:jc w:val="both"/>
        <w:rPr>
          <w:rFonts w:ascii="Berlin Type Office" w:cs="Berlin Type Office" w:eastAsia="Berlin Type Office" w:hAnsi="Berlin Type Offic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5" w:line="240" w:lineRule="auto"/>
        <w:ind w:left="0" w:right="0" w:firstLine="0"/>
        <w:jc w:val="both"/>
        <w:rPr>
          <w:rFonts w:ascii="Berlin Type Office" w:cs="Berlin Type Office" w:eastAsia="Berlin Type Office" w:hAnsi="Berlin Type Office"/>
          <w:b w:val="0"/>
          <w:i w:val="0"/>
          <w:smallCaps w:val="0"/>
          <w:strike w:val="0"/>
          <w:color w:val="000000"/>
          <w:sz w:val="24"/>
          <w:szCs w:val="24"/>
          <w:u w:val="none"/>
          <w:shd w:fill="auto" w:val="clear"/>
          <w:vertAlign w:val="baseline"/>
        </w:rPr>
      </w:pPr>
      <w:r w:rsidDel="00000000" w:rsidR="00000000" w:rsidRPr="00000000">
        <w:rPr>
          <w:rFonts w:ascii="Berlin Type Office" w:cs="Berlin Type Office" w:eastAsia="Berlin Type Office" w:hAnsi="Berlin Type Office"/>
          <w:b w:val="0"/>
          <w:i w:val="0"/>
          <w:smallCaps w:val="0"/>
          <w:strike w:val="0"/>
          <w:color w:val="000000"/>
          <w:sz w:val="24"/>
          <w:szCs w:val="24"/>
          <w:u w:val="none"/>
          <w:shd w:fill="auto" w:val="clear"/>
          <w:vertAlign w:val="baseline"/>
          <w:rtl w:val="0"/>
        </w:rPr>
        <w:t xml:space="preserve">Unternehmen, deren einzige Beziehung darin besteht, dass jedes von ihnen eine direkte Verbindung zu derselben bzw. denselben öffentlichen Einrichtungen aufweist, werden als nicht miteinander verbunden eingestuft.</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5" w:line="240" w:lineRule="auto"/>
        <w:ind w:left="0" w:right="0" w:firstLine="0"/>
        <w:jc w:val="both"/>
        <w:rPr>
          <w:rFonts w:ascii="Berlin Type Office" w:cs="Berlin Type Office" w:eastAsia="Berlin Type Office" w:hAnsi="Berlin Type Offic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both"/>
        <w:rPr>
          <w:rFonts w:ascii="Berlin Type Office" w:cs="Berlin Type Office" w:eastAsia="Berlin Type Office" w:hAnsi="Berlin Type Office"/>
          <w:b w:val="0"/>
          <w:i w:val="0"/>
          <w:smallCaps w:val="0"/>
          <w:strike w:val="0"/>
          <w:color w:val="000000"/>
          <w:sz w:val="24"/>
          <w:szCs w:val="24"/>
          <w:u w:val="none"/>
          <w:shd w:fill="auto" w:val="clear"/>
          <w:vertAlign w:val="baseline"/>
        </w:rPr>
      </w:pPr>
      <w:r w:rsidDel="00000000" w:rsidR="00000000" w:rsidRPr="00000000">
        <w:rPr>
          <w:rFonts w:ascii="Berlin Type Office" w:cs="Berlin Type Office" w:eastAsia="Berlin Type Office" w:hAnsi="Berlin Type Office"/>
          <w:b w:val="0"/>
          <w:i w:val="0"/>
          <w:smallCaps w:val="0"/>
          <w:strike w:val="0"/>
          <w:color w:val="000000"/>
          <w:sz w:val="24"/>
          <w:szCs w:val="24"/>
          <w:u w:val="none"/>
          <w:shd w:fill="auto" w:val="clear"/>
          <w:vertAlign w:val="baseline"/>
          <w:rtl w:val="0"/>
        </w:rPr>
        <w:t xml:space="preserve">Im Falle einer Fusion oder Übernahme müssen alle De-minimis-Beihilfen, die den beteiligten Unternehmen zuvor gewährt wurden, herangezogen werden, um zu ermitteln, ob eine neue De-minimis-Beihilfe für das neue bzw. das übernehmende Unternehmen zu einer Überschreitung des einschlägigen Höchstbetrags führt. Die Rechtmäßigkeit von vor der Fusion bzw. Übernahme rechtmäßig gewährten De-minimis-Beihilfen wird dadurch nicht in Frage gestellt.</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both"/>
        <w:rPr>
          <w:rFonts w:ascii="Berlin Type Office" w:cs="Berlin Type Office" w:eastAsia="Berlin Type Office" w:hAnsi="Berlin Type Office"/>
          <w:b w:val="0"/>
          <w:i w:val="0"/>
          <w:smallCaps w:val="0"/>
          <w:strike w:val="0"/>
          <w:color w:val="000000"/>
          <w:sz w:val="24"/>
          <w:szCs w:val="24"/>
          <w:u w:val="none"/>
          <w:shd w:fill="auto" w:val="clear"/>
          <w:vertAlign w:val="baseline"/>
        </w:rPr>
      </w:pPr>
      <w:r w:rsidDel="00000000" w:rsidR="00000000" w:rsidRPr="00000000">
        <w:rPr>
          <w:rFonts w:ascii="Berlin Type Office" w:cs="Berlin Type Office" w:eastAsia="Berlin Type Office" w:hAnsi="Berlin Type Office"/>
          <w:b w:val="0"/>
          <w:i w:val="0"/>
          <w:smallCaps w:val="0"/>
          <w:strike w:val="0"/>
          <w:color w:val="000000"/>
          <w:sz w:val="24"/>
          <w:szCs w:val="24"/>
          <w:u w:val="none"/>
          <w:shd w:fill="auto" w:val="clear"/>
          <w:vertAlign w:val="baseline"/>
          <w:rtl w:val="0"/>
        </w:rPr>
        <w:t xml:space="preserve">Wird ein Unternehmen in zwei oder mehr separate Unternehmen aufgespalten, so werden die De-minimis-Beihilfen, die dem Unternehmen vor der Aufspaltung gewährt wurden, demjenigen Unternehmen zugewiesen, dem die Beihilfen zugutekommen, also grundsätzlich dem Unternehmen, das die Geschäftsbereiche übernimmt, für die die De-minimis-Beihilfen verwendet wurden. Ist eine solche Zuweisung nicht möglich, so werden die De-minimis-Beihilfen den neuen Unternehmen auf der Grundlage des Buchwerts ihres Eigenkapitals zum Zeitpunkt der tatsächlichen Aufspaltung anteilig zugewiesen (vgl. Artikel 3 Abs. 8 und 9 Allgemeine-De-minimis-VO).</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38" w:line="240" w:lineRule="auto"/>
        <w:ind w:left="0" w:right="0" w:firstLine="0"/>
        <w:jc w:val="both"/>
        <w:rPr>
          <w:rFonts w:ascii="Berlin Type Office" w:cs="Berlin Type Office" w:eastAsia="Berlin Type Office" w:hAnsi="Berlin Type Offic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5" w:line="245" w:lineRule="auto"/>
        <w:ind w:left="0" w:right="0" w:firstLine="0"/>
        <w:jc w:val="left"/>
        <w:rPr>
          <w:rFonts w:ascii="Berlin Type Office" w:cs="Berlin Type Office" w:eastAsia="Berlin Type Office" w:hAnsi="Berlin Type Office"/>
          <w:b w:val="1"/>
          <w:i w:val="0"/>
          <w:smallCaps w:val="0"/>
          <w:strike w:val="0"/>
          <w:color w:val="000000"/>
          <w:sz w:val="24"/>
          <w:szCs w:val="24"/>
          <w:u w:val="none"/>
          <w:shd w:fill="auto" w:val="clear"/>
          <w:vertAlign w:val="baseline"/>
        </w:rPr>
      </w:pPr>
      <w:r w:rsidDel="00000000" w:rsidR="00000000" w:rsidRPr="00000000">
        <w:rPr>
          <w:rFonts w:ascii="Berlin Type Office" w:cs="Berlin Type Office" w:eastAsia="Berlin Type Office" w:hAnsi="Berlin Type Office"/>
          <w:b w:val="1"/>
          <w:i w:val="0"/>
          <w:smallCaps w:val="0"/>
          <w:strike w:val="0"/>
          <w:color w:val="000000"/>
          <w:sz w:val="24"/>
          <w:szCs w:val="24"/>
          <w:u w:val="none"/>
          <w:shd w:fill="auto" w:val="clear"/>
          <w:vertAlign w:val="baseline"/>
          <w:rtl w:val="0"/>
        </w:rPr>
        <w:t xml:space="preserve">3. Erklärung</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5" w:line="245" w:lineRule="auto"/>
        <w:ind w:left="0" w:right="0" w:firstLine="0"/>
        <w:jc w:val="left"/>
        <w:rPr>
          <w:rFonts w:ascii="Berlin Type Office" w:cs="Berlin Type Office" w:eastAsia="Berlin Type Office" w:hAnsi="Berlin Type Office"/>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5" w:lineRule="auto"/>
        <w:ind w:left="0" w:right="0" w:firstLine="0"/>
        <w:jc w:val="both"/>
        <w:rPr>
          <w:rFonts w:ascii="Berlin Type Office" w:cs="Berlin Type Office" w:eastAsia="Berlin Type Office" w:hAnsi="Berlin Type Office"/>
          <w:b w:val="1"/>
          <w:i w:val="0"/>
          <w:smallCaps w:val="0"/>
          <w:strike w:val="0"/>
          <w:color w:val="000000"/>
          <w:sz w:val="24"/>
          <w:szCs w:val="24"/>
          <w:u w:val="none"/>
          <w:shd w:fill="auto" w:val="clear"/>
          <w:vertAlign w:val="baseline"/>
        </w:rPr>
      </w:pPr>
      <w:r w:rsidDel="00000000" w:rsidR="00000000" w:rsidRPr="00000000">
        <w:rPr>
          <w:rFonts w:ascii="Berlin Type Office" w:cs="Berlin Type Office" w:eastAsia="Berlin Type Office" w:hAnsi="Berlin Type Office"/>
          <w:b w:val="1"/>
          <w:i w:val="0"/>
          <w:smallCaps w:val="0"/>
          <w:strike w:val="0"/>
          <w:color w:val="000000"/>
          <w:sz w:val="24"/>
          <w:szCs w:val="24"/>
          <w:u w:val="none"/>
          <w:shd w:fill="auto" w:val="clear"/>
          <w:vertAlign w:val="baseline"/>
          <w:rtl w:val="0"/>
        </w:rPr>
        <w:t xml:space="preserve">3.1 Angaben zur Kombination von mit weiteren De-minimis-Beihilfen</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5" w:lineRule="auto"/>
        <w:ind w:left="0" w:right="0" w:firstLine="0"/>
        <w:jc w:val="both"/>
        <w:rPr>
          <w:rFonts w:ascii="Berlin Type Office" w:cs="Berlin Type Office" w:eastAsia="Berlin Type Office" w:hAnsi="Berlin Type Offic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5" w:lineRule="auto"/>
        <w:ind w:left="0" w:right="0" w:firstLine="0"/>
        <w:jc w:val="both"/>
        <w:rPr>
          <w:rFonts w:ascii="Berlin Type Office" w:cs="Berlin Type Office" w:eastAsia="Berlin Type Office" w:hAnsi="Berlin Type Office"/>
          <w:b w:val="0"/>
          <w:i w:val="0"/>
          <w:smallCaps w:val="0"/>
          <w:strike w:val="0"/>
          <w:color w:val="000000"/>
          <w:sz w:val="24"/>
          <w:szCs w:val="24"/>
          <w:u w:val="none"/>
          <w:shd w:fill="auto" w:val="clear"/>
          <w:vertAlign w:val="baseline"/>
        </w:rPr>
      </w:pPr>
      <w:r w:rsidDel="00000000" w:rsidR="00000000" w:rsidRPr="00000000">
        <w:rPr>
          <w:rFonts w:ascii="Berlin Type Office" w:cs="Berlin Type Office" w:eastAsia="Berlin Type Office" w:hAnsi="Berlin Type Office"/>
          <w:b w:val="0"/>
          <w:i w:val="0"/>
          <w:smallCaps w:val="0"/>
          <w:strike w:val="0"/>
          <w:color w:val="000000"/>
          <w:sz w:val="24"/>
          <w:szCs w:val="24"/>
          <w:u w:val="none"/>
          <w:shd w:fill="auto" w:val="clear"/>
          <w:vertAlign w:val="baseline"/>
          <w:rtl w:val="0"/>
        </w:rPr>
        <w:t xml:space="preserve">Hiermit bestätige/n ich/wir, dass ich/wir als </w:t>
      </w:r>
      <w:r w:rsidDel="00000000" w:rsidR="00000000" w:rsidRPr="00000000">
        <w:rPr>
          <w:rFonts w:ascii="Berlin Type Office" w:cs="Berlin Type Office" w:eastAsia="Berlin Type Office" w:hAnsi="Berlin Type Office"/>
          <w:b w:val="0"/>
          <w:i w:val="1"/>
          <w:smallCaps w:val="0"/>
          <w:strike w:val="0"/>
          <w:color w:val="000000"/>
          <w:sz w:val="24"/>
          <w:szCs w:val="24"/>
          <w:u w:val="none"/>
          <w:shd w:fill="auto" w:val="clear"/>
          <w:vertAlign w:val="baseline"/>
          <w:rtl w:val="0"/>
        </w:rPr>
        <w:t xml:space="preserve">ein einziges Unternehmen </w:t>
      </w:r>
      <w:r w:rsidDel="00000000" w:rsidR="00000000" w:rsidRPr="00000000">
        <w:rPr>
          <w:rFonts w:ascii="Berlin Type Office" w:cs="Berlin Type Office" w:eastAsia="Berlin Type Office" w:hAnsi="Berlin Type Office"/>
          <w:b w:val="0"/>
          <w:i w:val="0"/>
          <w:smallCaps w:val="0"/>
          <w:strike w:val="0"/>
          <w:color w:val="000000"/>
          <w:sz w:val="24"/>
          <w:szCs w:val="24"/>
          <w:u w:val="none"/>
          <w:shd w:fill="auto" w:val="clear"/>
          <w:vertAlign w:val="baseline"/>
          <w:rtl w:val="0"/>
        </w:rPr>
        <w:t xml:space="preserve">in den vergangenen drei Jahren</w:t>
      </w:r>
      <w:r w:rsidDel="00000000" w:rsidR="00000000" w:rsidRPr="00000000">
        <w:rPr>
          <w:rFonts w:ascii="Berlin Type Office" w:cs="Berlin Type Office" w:eastAsia="Berlin Type Office" w:hAnsi="Berlin Type Office"/>
          <w:b w:val="0"/>
          <w:i w:val="0"/>
          <w:smallCaps w:val="0"/>
          <w:strike w:val="0"/>
          <w:color w:val="000000"/>
          <w:sz w:val="24"/>
          <w:szCs w:val="24"/>
          <w:u w:val="none"/>
          <w:shd w:fill="auto" w:val="clear"/>
          <w:vertAlign w:val="superscript"/>
        </w:rPr>
        <w:footnoteReference w:customMarkFollows="0" w:id="1"/>
      </w: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5" w:lineRule="auto"/>
        <w:ind w:left="0" w:right="0" w:firstLine="0"/>
        <w:jc w:val="both"/>
        <w:rPr>
          <w:rFonts w:ascii="Berlin Type Office" w:cs="Berlin Type Office" w:eastAsia="Berlin Type Office" w:hAnsi="Berlin Type Office"/>
          <w:b w:val="0"/>
          <w:i w:val="0"/>
          <w:smallCaps w:val="0"/>
          <w:strike w:val="0"/>
          <w:color w:val="000000"/>
          <w:sz w:val="24"/>
          <w:szCs w:val="24"/>
          <w:u w:val="none"/>
          <w:shd w:fill="auto" w:val="clear"/>
          <w:vertAlign w:val="baseline"/>
        </w:rPr>
      </w:pPr>
      <w:r w:rsidDel="00000000" w:rsidR="00000000" w:rsidRPr="00000000">
        <w:rPr>
          <w:rtl w:val="0"/>
        </w:rPr>
      </w:r>
    </w:p>
    <w:tbl>
      <w:tblPr>
        <w:tblStyle w:val="Table2"/>
        <w:tblW w:w="10519.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67"/>
        <w:gridCol w:w="9952"/>
        <w:tblGridChange w:id="0">
          <w:tblGrid>
            <w:gridCol w:w="567"/>
            <w:gridCol w:w="9952"/>
          </w:tblGrid>
        </w:tblGridChange>
      </w:tblGrid>
      <w:tr>
        <w:trPr>
          <w:cantSplit w:val="0"/>
          <w:tblHeader w:val="0"/>
        </w:trPr>
        <w:tc>
          <w:tcPr/>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34" w:line="240" w:lineRule="auto"/>
              <w:ind w:left="0" w:right="0" w:firstLine="0"/>
              <w:jc w:val="left"/>
              <w:rPr>
                <w:rFonts w:ascii="Berlin Type Office" w:cs="Berlin Type Office" w:eastAsia="Berlin Type Office" w:hAnsi="Berlin Type Office"/>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34" w:line="240" w:lineRule="auto"/>
              <w:ind w:left="0" w:right="0" w:firstLine="0"/>
              <w:jc w:val="left"/>
              <w:rPr>
                <w:rFonts w:ascii="Berlin Type Office" w:cs="Berlin Type Office" w:eastAsia="Berlin Type Office" w:hAnsi="Berlin Type Office"/>
                <w:b w:val="0"/>
                <w:i w:val="0"/>
                <w:smallCaps w:val="0"/>
                <w:strike w:val="0"/>
                <w:color w:val="000000"/>
                <w:sz w:val="24"/>
                <w:szCs w:val="24"/>
                <w:u w:val="none"/>
                <w:shd w:fill="auto" w:val="clear"/>
                <w:vertAlign w:val="baseline"/>
              </w:rPr>
            </w:pPr>
            <w:r w:rsidDel="00000000" w:rsidR="00000000" w:rsidRPr="00000000">
              <w:rPr>
                <w:rFonts w:ascii="Berlin Type Office" w:cs="Berlin Type Office" w:eastAsia="Berlin Type Office" w:hAnsi="Berlin Type Office"/>
                <w:b w:val="0"/>
                <w:i w:val="0"/>
                <w:smallCaps w:val="0"/>
                <w:strike w:val="0"/>
                <w:color w:val="000000"/>
                <w:sz w:val="24"/>
                <w:szCs w:val="24"/>
                <w:u w:val="none"/>
                <w:shd w:fill="auto" w:val="clear"/>
                <w:vertAlign w:val="baseline"/>
                <w:rtl w:val="0"/>
              </w:rPr>
              <w:t xml:space="preserve">keine</w:t>
            </w:r>
          </w:p>
        </w:tc>
      </w:tr>
      <w:tr>
        <w:trPr>
          <w:cantSplit w:val="0"/>
          <w:tblHeader w:val="0"/>
        </w:trPr>
        <w:tc>
          <w:tcPr/>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34" w:line="240" w:lineRule="auto"/>
              <w:ind w:left="0" w:right="0" w:firstLine="0"/>
              <w:jc w:val="left"/>
              <w:rPr>
                <w:rFonts w:ascii="Berlin Type Office" w:cs="Berlin Type Office" w:eastAsia="Berlin Type Office" w:hAnsi="Berlin Type Office"/>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34" w:line="240" w:lineRule="auto"/>
              <w:ind w:left="0" w:right="0" w:firstLine="0"/>
              <w:jc w:val="left"/>
              <w:rPr>
                <w:rFonts w:ascii="Berlin Type Office" w:cs="Berlin Type Office" w:eastAsia="Berlin Type Office" w:hAnsi="Berlin Type Office"/>
                <w:b w:val="0"/>
                <w:i w:val="0"/>
                <w:smallCaps w:val="0"/>
                <w:strike w:val="0"/>
                <w:color w:val="000000"/>
                <w:sz w:val="24"/>
                <w:szCs w:val="24"/>
                <w:u w:val="none"/>
                <w:shd w:fill="auto" w:val="clear"/>
                <w:vertAlign w:val="baseline"/>
              </w:rPr>
            </w:pPr>
            <w:r w:rsidDel="00000000" w:rsidR="00000000" w:rsidRPr="00000000">
              <w:rPr>
                <w:rFonts w:ascii="Berlin Type Office" w:cs="Berlin Type Office" w:eastAsia="Berlin Type Office" w:hAnsi="Berlin Type Office"/>
                <w:b w:val="0"/>
                <w:i w:val="0"/>
                <w:smallCaps w:val="0"/>
                <w:strike w:val="0"/>
                <w:color w:val="000000"/>
                <w:sz w:val="24"/>
                <w:szCs w:val="24"/>
                <w:u w:val="none"/>
                <w:shd w:fill="auto" w:val="clear"/>
                <w:vertAlign w:val="baseline"/>
                <w:rtl w:val="0"/>
              </w:rPr>
              <w:t xml:space="preserve">die in der Tabelle auf der folgende Seite aufgeführten </w:t>
            </w:r>
          </w:p>
        </w:tc>
      </w:tr>
    </w:tbl>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5" w:lineRule="auto"/>
        <w:ind w:left="0" w:right="0" w:firstLine="0"/>
        <w:jc w:val="both"/>
        <w:rPr>
          <w:rFonts w:ascii="Berlin Type Office" w:cs="Berlin Type Office" w:eastAsia="Berlin Type Office" w:hAnsi="Berlin Type Offic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Berlin Type Office" w:cs="Berlin Type Office" w:eastAsia="Berlin Type Office" w:hAnsi="Berlin Type Office"/>
          <w:b w:val="0"/>
          <w:i w:val="0"/>
          <w:smallCaps w:val="0"/>
          <w:strike w:val="0"/>
          <w:color w:val="000000"/>
          <w:sz w:val="24"/>
          <w:szCs w:val="24"/>
          <w:u w:val="none"/>
          <w:shd w:fill="auto" w:val="clear"/>
          <w:vertAlign w:val="baseline"/>
        </w:rPr>
      </w:pPr>
      <w:r w:rsidDel="00000000" w:rsidR="00000000" w:rsidRPr="00000000">
        <w:rPr>
          <w:rFonts w:ascii="Berlin Type Office" w:cs="Berlin Type Office" w:eastAsia="Berlin Type Office" w:hAnsi="Berlin Type Office"/>
          <w:b w:val="0"/>
          <w:i w:val="0"/>
          <w:smallCaps w:val="0"/>
          <w:strike w:val="0"/>
          <w:color w:val="000000"/>
          <w:sz w:val="24"/>
          <w:szCs w:val="24"/>
          <w:u w:val="none"/>
          <w:shd w:fill="auto" w:val="clear"/>
          <w:vertAlign w:val="baseline"/>
          <w:rtl w:val="0"/>
        </w:rPr>
        <w:t xml:space="preserve">De-minimis-Beihilfen im Sinne der folgenden EU-De-minimis-Verordnungen </w:t>
      </w:r>
      <w:r w:rsidDel="00000000" w:rsidR="00000000" w:rsidRPr="00000000">
        <w:rPr>
          <w:rFonts w:ascii="Berlin Type Office" w:cs="Berlin Type Office" w:eastAsia="Berlin Type Office" w:hAnsi="Berlin Type Office"/>
          <w:b w:val="1"/>
          <w:i w:val="0"/>
          <w:smallCaps w:val="0"/>
          <w:strike w:val="0"/>
          <w:color w:val="000000"/>
          <w:sz w:val="24"/>
          <w:szCs w:val="24"/>
          <w:u w:val="none"/>
          <w:shd w:fill="auto" w:val="clear"/>
          <w:vertAlign w:val="baseline"/>
          <w:rtl w:val="0"/>
        </w:rPr>
        <w:t xml:space="preserve">erhalten bzw. beantragt</w:t>
      </w:r>
      <w:r w:rsidDel="00000000" w:rsidR="00000000" w:rsidRPr="00000000">
        <w:rPr>
          <w:rFonts w:ascii="Berlin Type Office" w:cs="Berlin Type Office" w:eastAsia="Berlin Type Office" w:hAnsi="Berlin Type Office"/>
          <w:b w:val="0"/>
          <w:i w:val="0"/>
          <w:smallCaps w:val="0"/>
          <w:strike w:val="0"/>
          <w:color w:val="000000"/>
          <w:sz w:val="24"/>
          <w:szCs w:val="24"/>
          <w:u w:val="none"/>
          <w:shd w:fill="auto" w:val="clear"/>
          <w:vertAlign w:val="baseline"/>
          <w:rtl w:val="0"/>
        </w:rPr>
        <w:t xml:space="preserve"> habe/n:</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Berlin Type Office" w:cs="Berlin Type Office" w:eastAsia="Berlin Type Office" w:hAnsi="Berlin Type Offic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A">
      <w:pPr>
        <w:widowControl w:val="0"/>
        <w:numPr>
          <w:ilvl w:val="0"/>
          <w:numId w:val="1"/>
        </w:numPr>
        <w:spacing w:before="5" w:line="240" w:lineRule="auto"/>
        <w:ind w:left="426" w:hanging="360"/>
        <w:rPr>
          <w:rFonts w:ascii="Berlin Type Office" w:cs="Berlin Type Office" w:eastAsia="Berlin Type Office" w:hAnsi="Berlin Type Office"/>
          <w:color w:val="000000"/>
          <w:sz w:val="24"/>
          <w:szCs w:val="24"/>
        </w:rPr>
      </w:pPr>
      <w:r w:rsidDel="00000000" w:rsidR="00000000" w:rsidRPr="00000000">
        <w:rPr>
          <w:rFonts w:ascii="Berlin Type Office" w:cs="Berlin Type Office" w:eastAsia="Berlin Type Office" w:hAnsi="Berlin Type Office"/>
          <w:b w:val="1"/>
          <w:sz w:val="24"/>
          <w:szCs w:val="24"/>
          <w:rtl w:val="0"/>
        </w:rPr>
        <w:t xml:space="preserve">Allgemeine-De-minimis-Verordnung</w:t>
      </w:r>
      <w:r w:rsidDel="00000000" w:rsidR="00000000" w:rsidRPr="00000000">
        <w:rPr>
          <w:rFonts w:ascii="Berlin Type Office" w:cs="Berlin Type Office" w:eastAsia="Berlin Type Office" w:hAnsi="Berlin Type Office"/>
          <w:sz w:val="24"/>
          <w:szCs w:val="24"/>
          <w:rtl w:val="0"/>
        </w:rPr>
        <w:t xml:space="preserve">, in der jeweils geltenden Fassung:</w:t>
      </w: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5" w:line="240" w:lineRule="auto"/>
        <w:ind w:left="426" w:right="0" w:firstLine="0"/>
        <w:jc w:val="left"/>
        <w:rPr>
          <w:rFonts w:ascii="Berlin Type Office" w:cs="Berlin Type Office" w:eastAsia="Berlin Type Office" w:hAnsi="Berlin Type Office"/>
          <w:b w:val="0"/>
          <w:i w:val="0"/>
          <w:smallCaps w:val="0"/>
          <w:strike w:val="0"/>
          <w:color w:val="000000"/>
          <w:sz w:val="24"/>
          <w:szCs w:val="24"/>
          <w:u w:val="none"/>
          <w:shd w:fill="auto" w:val="clear"/>
          <w:vertAlign w:val="baseline"/>
        </w:rPr>
      </w:pPr>
      <w:r w:rsidDel="00000000" w:rsidR="00000000" w:rsidRPr="00000000">
        <w:rPr>
          <w:rFonts w:ascii="Berlin Type Office" w:cs="Berlin Type Office" w:eastAsia="Berlin Type Office" w:hAnsi="Berlin Type Office"/>
          <w:b w:val="0"/>
          <w:i w:val="0"/>
          <w:smallCaps w:val="0"/>
          <w:strike w:val="0"/>
          <w:color w:val="000000"/>
          <w:sz w:val="24"/>
          <w:szCs w:val="24"/>
          <w:u w:val="none"/>
          <w:shd w:fill="auto" w:val="clear"/>
          <w:vertAlign w:val="baseline"/>
          <w:rtl w:val="0"/>
        </w:rPr>
        <w:t xml:space="preserve">Verordnung Nr. 1407/2013 der Kommission vom 18. Dezember 2013 über die Anwendung der Artikel 107 und 108 des Vertrags über die Arbeitsweise der Europäischen Union auf De-minimis-Beihilfen (veröffentlicht im Amtsblatt der EU L 352/1 vom 24.12.2013, </w:t>
      </w:r>
      <w:hyperlink r:id="rId8">
        <w:r w:rsidDel="00000000" w:rsidR="00000000" w:rsidRPr="00000000">
          <w:rPr>
            <w:rFonts w:ascii="Berlin Type Office" w:cs="Berlin Type Office" w:eastAsia="Berlin Type Office" w:hAnsi="Berlin Type Office"/>
            <w:b w:val="0"/>
            <w:i w:val="0"/>
            <w:smallCaps w:val="0"/>
            <w:strike w:val="0"/>
            <w:color w:val="0000ff"/>
            <w:sz w:val="24"/>
            <w:szCs w:val="24"/>
            <w:u w:val="single"/>
            <w:shd w:fill="auto" w:val="clear"/>
            <w:vertAlign w:val="baseline"/>
            <w:rtl w:val="0"/>
          </w:rPr>
          <w:t xml:space="preserve">http://ec.europa.eu/competition/state_aid/legislation/de_minimis_regulation_de.pdf</w:t>
        </w:r>
      </w:hyperlink>
      <w:r w:rsidDel="00000000" w:rsidR="00000000" w:rsidRPr="00000000">
        <w:rPr>
          <w:rFonts w:ascii="Berlin Type Office" w:cs="Berlin Type Office" w:eastAsia="Berlin Type Office" w:hAnsi="Berlin Type Office"/>
          <w:b w:val="0"/>
          <w:i w:val="0"/>
          <w:smallCaps w:val="0"/>
          <w:strike w:val="0"/>
          <w:color w:val="0000ff"/>
          <w:sz w:val="24"/>
          <w:szCs w:val="24"/>
          <w:u w:val="single"/>
          <w:shd w:fill="auto" w:val="clear"/>
          <w:vertAlign w:val="baseline"/>
          <w:rtl w:val="0"/>
        </w:rPr>
        <w:t xml:space="preserve">), </w:t>
      </w:r>
      <w:r w:rsidDel="00000000" w:rsidR="00000000" w:rsidRPr="00000000">
        <w:rPr>
          <w:rFonts w:ascii="Berlin Type Office" w:cs="Berlin Type Office" w:eastAsia="Berlin Type Office" w:hAnsi="Berlin Type Office"/>
          <w:b w:val="0"/>
          <w:i w:val="0"/>
          <w:smallCaps w:val="0"/>
          <w:strike w:val="0"/>
          <w:color w:val="000000"/>
          <w:sz w:val="24"/>
          <w:szCs w:val="24"/>
          <w:u w:val="none"/>
          <w:shd w:fill="auto" w:val="clear"/>
          <w:vertAlign w:val="baseline"/>
          <w:rtl w:val="0"/>
        </w:rPr>
        <w:t xml:space="preserve"> die durch die Verordnung (EU) Nr. 2020/972 der Kommission vom 02. Juli 2020 geändert und bis zum 31. Dezember 2023 verlängert wurde (veröffentlicht im Amtsblatt der EU L 215/3 vom 07. Juli 2020,</w:t>
      </w:r>
    </w:p>
    <w:p w:rsidR="00000000" w:rsidDel="00000000" w:rsidP="00000000" w:rsidRDefault="00000000" w:rsidRPr="00000000" w14:paraId="0000003C">
      <w:pPr>
        <w:widowControl w:val="0"/>
        <w:spacing w:before="5" w:line="240" w:lineRule="auto"/>
        <w:ind w:left="426" w:firstLine="0"/>
        <w:rPr>
          <w:rFonts w:ascii="Berlin Type Office" w:cs="Berlin Type Office" w:eastAsia="Berlin Type Office" w:hAnsi="Berlin Type Office"/>
          <w:sz w:val="24"/>
          <w:szCs w:val="24"/>
        </w:rPr>
      </w:pPr>
      <w:hyperlink r:id="rId9">
        <w:r w:rsidDel="00000000" w:rsidR="00000000" w:rsidRPr="00000000">
          <w:rPr>
            <w:rFonts w:ascii="Berlin Type Office" w:cs="Berlin Type Office" w:eastAsia="Berlin Type Office" w:hAnsi="Berlin Type Office"/>
            <w:color w:val="0000ff"/>
            <w:sz w:val="24"/>
            <w:szCs w:val="24"/>
            <w:u w:val="single"/>
            <w:rtl w:val="0"/>
          </w:rPr>
          <w:t xml:space="preserve">https://eur-lex.europa.eu/legal-content/de/ALL/?uri=CELEX%3A32013R1407</w:t>
        </w:r>
      </w:hyperlink>
      <w:r w:rsidDel="00000000" w:rsidR="00000000" w:rsidRPr="00000000">
        <w:rPr>
          <w:rFonts w:ascii="Berlin Type Office" w:cs="Berlin Type Office" w:eastAsia="Berlin Type Office" w:hAnsi="Berlin Type Office"/>
          <w:sz w:val="24"/>
          <w:szCs w:val="24"/>
          <w:rtl w:val="0"/>
        </w:rPr>
        <w:t xml:space="preserve">) und</w:t>
      </w:r>
    </w:p>
    <w:p w:rsidR="00000000" w:rsidDel="00000000" w:rsidP="00000000" w:rsidRDefault="00000000" w:rsidRPr="00000000" w14:paraId="0000003D">
      <w:pPr>
        <w:widowControl w:val="0"/>
        <w:spacing w:before="5" w:line="240" w:lineRule="auto"/>
        <w:ind w:left="426" w:firstLine="0"/>
        <w:rPr>
          <w:rFonts w:ascii="Berlin Type Office" w:cs="Berlin Type Office" w:eastAsia="Berlin Type Office" w:hAnsi="Berlin Type Office"/>
          <w:sz w:val="24"/>
          <w:szCs w:val="24"/>
        </w:rPr>
      </w:pPr>
      <w:r w:rsidDel="00000000" w:rsidR="00000000" w:rsidRPr="00000000">
        <w:rPr>
          <w:rtl w:val="0"/>
        </w:rPr>
      </w:r>
    </w:p>
    <w:p w:rsidR="00000000" w:rsidDel="00000000" w:rsidP="00000000" w:rsidRDefault="00000000" w:rsidRPr="00000000" w14:paraId="0000003E">
      <w:pPr>
        <w:widowControl w:val="0"/>
        <w:spacing w:before="5" w:line="240" w:lineRule="auto"/>
        <w:ind w:left="426" w:firstLine="0"/>
        <w:rPr>
          <w:rFonts w:ascii="Berlin Type Office" w:cs="Berlin Type Office" w:eastAsia="Berlin Type Office" w:hAnsi="Berlin Type Office"/>
          <w:color w:val="000000"/>
          <w:sz w:val="24"/>
          <w:szCs w:val="24"/>
        </w:rPr>
      </w:pPr>
      <w:bookmarkStart w:colFirst="0" w:colLast="0" w:name="_heading=h.gjdgxs" w:id="0"/>
      <w:bookmarkEnd w:id="0"/>
      <w:r w:rsidDel="00000000" w:rsidR="00000000" w:rsidRPr="00000000">
        <w:rPr>
          <w:rFonts w:ascii="Berlin Type Office" w:cs="Berlin Type Office" w:eastAsia="Berlin Type Office" w:hAnsi="Berlin Type Office"/>
          <w:color w:val="000000"/>
          <w:sz w:val="24"/>
          <w:szCs w:val="24"/>
          <w:rtl w:val="0"/>
        </w:rPr>
        <w:t xml:space="preserve">Verordnung Nr. 2023/2831 der Kommission vom 13. Dezember 2023 über die Anwendung der Artikel 107 und 108 des Vertrags über die Arbeitsweise der Europäischen Union auf De-minimis-Beihilfen (ABl. EU L, 2023/2831 vom 15. Dezember 2023, </w:t>
      </w:r>
      <w:hyperlink r:id="rId10">
        <w:r w:rsidDel="00000000" w:rsidR="00000000" w:rsidRPr="00000000">
          <w:rPr>
            <w:rFonts w:ascii="Berlin Type Office" w:cs="Berlin Type Office" w:eastAsia="Berlin Type Office" w:hAnsi="Berlin Type Office"/>
            <w:color w:val="0000ff"/>
            <w:sz w:val="24"/>
            <w:szCs w:val="24"/>
            <w:u w:val="single"/>
            <w:rtl w:val="0"/>
          </w:rPr>
          <w:t xml:space="preserve">https://eur-lex.europa.eu/legal-content/DE/TXT/?uri=OJ:L_202302831</w:t>
        </w:r>
      </w:hyperlink>
      <w:r w:rsidDel="00000000" w:rsidR="00000000" w:rsidRPr="00000000">
        <w:rPr>
          <w:rFonts w:ascii="Berlin Type Office" w:cs="Berlin Type Office" w:eastAsia="Berlin Type Office" w:hAnsi="Berlin Type Office"/>
          <w:color w:val="000000"/>
          <w:sz w:val="24"/>
          <w:szCs w:val="24"/>
          <w:rtl w:val="0"/>
        </w:rPr>
        <w:t xml:space="preserve">).</w:t>
      </w:r>
    </w:p>
    <w:p w:rsidR="00000000" w:rsidDel="00000000" w:rsidP="00000000" w:rsidRDefault="00000000" w:rsidRPr="00000000" w14:paraId="0000003F">
      <w:pPr>
        <w:widowControl w:val="0"/>
        <w:spacing w:before="5" w:line="240" w:lineRule="auto"/>
        <w:ind w:left="426" w:firstLine="0"/>
        <w:rPr>
          <w:rFonts w:ascii="Berlin Type Office" w:cs="Berlin Type Office" w:eastAsia="Berlin Type Office" w:hAnsi="Berlin Type Office"/>
          <w:color w:val="000000"/>
          <w:sz w:val="24"/>
          <w:szCs w:val="24"/>
        </w:rPr>
      </w:pPr>
      <w:r w:rsidDel="00000000" w:rsidR="00000000" w:rsidRPr="00000000">
        <w:rPr>
          <w:rtl w:val="0"/>
        </w:rPr>
      </w:r>
    </w:p>
    <w:p w:rsidR="00000000" w:rsidDel="00000000" w:rsidP="00000000" w:rsidRDefault="00000000" w:rsidRPr="00000000" w14:paraId="00000040">
      <w:pPr>
        <w:widowControl w:val="0"/>
        <w:numPr>
          <w:ilvl w:val="0"/>
          <w:numId w:val="1"/>
        </w:numPr>
        <w:spacing w:before="5" w:line="240" w:lineRule="auto"/>
        <w:ind w:left="426" w:hanging="360"/>
        <w:rPr>
          <w:rFonts w:ascii="Berlin Type Office" w:cs="Berlin Type Office" w:eastAsia="Berlin Type Office" w:hAnsi="Berlin Type Office"/>
          <w:color w:val="000000"/>
          <w:sz w:val="24"/>
          <w:szCs w:val="24"/>
        </w:rPr>
      </w:pPr>
      <w:r w:rsidDel="00000000" w:rsidR="00000000" w:rsidRPr="00000000">
        <w:rPr>
          <w:rFonts w:ascii="Berlin Type Office" w:cs="Berlin Type Office" w:eastAsia="Berlin Type Office" w:hAnsi="Berlin Type Office"/>
          <w:b w:val="1"/>
          <w:sz w:val="24"/>
          <w:szCs w:val="24"/>
          <w:rtl w:val="0"/>
        </w:rPr>
        <w:t xml:space="preserve">Agrar-De-minimis-Verordnung (EU) Nr. 1408/2013 der Kommission vom 18. Dezember 2013 über die</w:t>
      </w:r>
      <w:r w:rsidDel="00000000" w:rsidR="00000000" w:rsidRPr="00000000">
        <w:rPr>
          <w:rFonts w:ascii="Berlin Type Office" w:cs="Berlin Type Office" w:eastAsia="Berlin Type Office" w:hAnsi="Berlin Type Office"/>
          <w:sz w:val="24"/>
          <w:szCs w:val="24"/>
          <w:rtl w:val="0"/>
        </w:rPr>
        <w:t xml:space="preserve"> </w:t>
      </w:r>
      <w:r w:rsidDel="00000000" w:rsidR="00000000" w:rsidRPr="00000000">
        <w:rPr>
          <w:rFonts w:ascii="Berlin Type Office" w:cs="Berlin Type Office" w:eastAsia="Berlin Type Office" w:hAnsi="Berlin Type Office"/>
          <w:b w:val="1"/>
          <w:color w:val="000000"/>
          <w:sz w:val="24"/>
          <w:szCs w:val="24"/>
          <w:rtl w:val="0"/>
        </w:rPr>
        <w:t xml:space="preserve">Anwendung der Artikel 107 und 108 des Vertrags über die Arbeitsweise der Europäischen Union auf De-minimis-Beihilfen im Agrarsektor (veröffentlicht im Amtsblatt der EU L 352/9 vom 24. Dezember 2013, </w:t>
      </w:r>
      <w:hyperlink r:id="rId11">
        <w:r w:rsidDel="00000000" w:rsidR="00000000" w:rsidRPr="00000000">
          <w:rPr>
            <w:rFonts w:ascii="Berlin Type Office" w:cs="Berlin Type Office" w:eastAsia="Berlin Type Office" w:hAnsi="Berlin Type Office"/>
            <w:color w:val="0066cc"/>
            <w:sz w:val="24"/>
            <w:szCs w:val="24"/>
            <w:u w:val="single"/>
            <w:rtl w:val="0"/>
          </w:rPr>
          <w:t xml:space="preserve">http://eur-lex.europa.eu/legal-content/DE/TXT/PDF/?uri=CELEX:32013R1408&amp;from=DE</w:t>
        </w:r>
      </w:hyperlink>
      <w:r w:rsidDel="00000000" w:rsidR="00000000" w:rsidRPr="00000000">
        <w:rPr>
          <w:rFonts w:ascii="Berlin Type Office" w:cs="Berlin Type Office" w:eastAsia="Berlin Type Office" w:hAnsi="Berlin Type Office"/>
          <w:color w:val="0066cc"/>
          <w:sz w:val="24"/>
          <w:szCs w:val="24"/>
          <w:u w:val="single"/>
          <w:rtl w:val="0"/>
        </w:rPr>
        <w:t xml:space="preserve">),</w:t>
      </w:r>
      <w:r w:rsidDel="00000000" w:rsidR="00000000" w:rsidRPr="00000000">
        <w:rPr>
          <w:rFonts w:ascii="Berlin Type Office" w:cs="Berlin Type Office" w:eastAsia="Berlin Type Office" w:hAnsi="Berlin Type Office"/>
          <w:color w:val="000000"/>
          <w:sz w:val="24"/>
          <w:szCs w:val="24"/>
          <w:u w:val="single"/>
          <w:rtl w:val="0"/>
        </w:rPr>
        <w:t xml:space="preserve"> die </w:t>
      </w:r>
      <w:r w:rsidDel="00000000" w:rsidR="00000000" w:rsidRPr="00000000">
        <w:rPr>
          <w:rFonts w:ascii="Berlin Type Office" w:cs="Berlin Type Office" w:eastAsia="Berlin Type Office" w:hAnsi="Berlin Type Office"/>
          <w:sz w:val="24"/>
          <w:szCs w:val="24"/>
          <w:rtl w:val="0"/>
        </w:rPr>
        <w:t xml:space="preserve">durch die Verordnung (EU) Nr. 2019/316</w:t>
      </w:r>
      <w:r w:rsidDel="00000000" w:rsidR="00000000" w:rsidRPr="00000000">
        <w:rPr>
          <w:rFonts w:ascii="Berlin Type Office" w:cs="Berlin Type Office" w:eastAsia="Berlin Type Office" w:hAnsi="Berlin Type Office"/>
          <w:color w:val="000000"/>
          <w:sz w:val="24"/>
          <w:szCs w:val="24"/>
          <w:u w:val="single"/>
          <w:rtl w:val="0"/>
        </w:rPr>
        <w:t xml:space="preserve"> </w:t>
      </w:r>
      <w:r w:rsidDel="00000000" w:rsidR="00000000" w:rsidRPr="00000000">
        <w:rPr>
          <w:rFonts w:ascii="Berlin Type Office" w:cs="Berlin Type Office" w:eastAsia="Berlin Type Office" w:hAnsi="Berlin Type Office"/>
          <w:b w:val="1"/>
          <w:color w:val="000000"/>
          <w:sz w:val="24"/>
          <w:szCs w:val="24"/>
          <w:rtl w:val="0"/>
        </w:rPr>
        <w:t xml:space="preserve">der Kommission vom 21. Februar 2019 </w:t>
      </w:r>
      <w:r w:rsidDel="00000000" w:rsidR="00000000" w:rsidRPr="00000000">
        <w:rPr>
          <w:rFonts w:ascii="Berlin Type Office" w:cs="Berlin Type Office" w:eastAsia="Berlin Type Office" w:hAnsi="Berlin Type Office"/>
          <w:color w:val="000000"/>
          <w:sz w:val="24"/>
          <w:szCs w:val="24"/>
          <w:u w:val="single"/>
          <w:rtl w:val="0"/>
        </w:rPr>
        <w:t xml:space="preserve">g</w:t>
      </w:r>
      <w:r w:rsidDel="00000000" w:rsidR="00000000" w:rsidRPr="00000000">
        <w:rPr>
          <w:rFonts w:ascii="Berlin Type Office" w:cs="Berlin Type Office" w:eastAsia="Berlin Type Office" w:hAnsi="Berlin Type Office"/>
          <w:sz w:val="24"/>
          <w:szCs w:val="24"/>
          <w:rtl w:val="0"/>
        </w:rPr>
        <w:t xml:space="preserve">eändert und bis zum 31. Dezember 2027 verlängert wurde </w:t>
      </w:r>
      <w:r w:rsidDel="00000000" w:rsidR="00000000" w:rsidRPr="00000000">
        <w:rPr>
          <w:rFonts w:ascii="Berlin Type Office" w:cs="Berlin Type Office" w:eastAsia="Berlin Type Office" w:hAnsi="Berlin Type Office"/>
          <w:b w:val="1"/>
          <w:color w:val="000000"/>
          <w:sz w:val="24"/>
          <w:szCs w:val="24"/>
          <w:rtl w:val="0"/>
        </w:rPr>
        <w:t xml:space="preserve">(veröffentlicht im Amtsblatt der EU L 51 I/1 vom 22.Februar 2019, </w:t>
      </w:r>
      <w:hyperlink r:id="rId12">
        <w:r w:rsidDel="00000000" w:rsidR="00000000" w:rsidRPr="00000000">
          <w:rPr>
            <w:rFonts w:ascii="Berlin Type Office" w:cs="Berlin Type Office" w:eastAsia="Berlin Type Office" w:hAnsi="Berlin Type Office"/>
            <w:color w:val="0066cc"/>
            <w:sz w:val="24"/>
            <w:szCs w:val="24"/>
            <w:u w:val="single"/>
            <w:rtl w:val="0"/>
          </w:rPr>
          <w:t xml:space="preserve">https://eur-lex.europa.eu/legal-content/DE/TXT/?uri=OJ:L:2019:051I:TOC</w:t>
        </w:r>
      </w:hyperlink>
      <w:r w:rsidDel="00000000" w:rsidR="00000000" w:rsidRPr="00000000">
        <w:rPr>
          <w:rFonts w:ascii="Berlin Type Office" w:cs="Berlin Type Office" w:eastAsia="Berlin Type Office" w:hAnsi="Berlin Type Office"/>
          <w:b w:val="1"/>
          <w:color w:val="000000"/>
          <w:sz w:val="24"/>
          <w:szCs w:val="24"/>
          <w:rtl w:val="0"/>
        </w:rPr>
        <w:t xml:space="preserve">),</w:t>
      </w:r>
      <w:r w:rsidDel="00000000" w:rsidR="00000000" w:rsidRPr="00000000">
        <w:rPr>
          <w:rtl w:val="0"/>
        </w:rPr>
      </w:r>
    </w:p>
    <w:p w:rsidR="00000000" w:rsidDel="00000000" w:rsidP="00000000" w:rsidRDefault="00000000" w:rsidRPr="00000000" w14:paraId="00000041">
      <w:pPr>
        <w:widowControl w:val="0"/>
        <w:spacing w:before="5" w:line="240" w:lineRule="auto"/>
        <w:rPr>
          <w:rFonts w:ascii="Berlin Type Office" w:cs="Berlin Type Office" w:eastAsia="Berlin Type Office" w:hAnsi="Berlin Type Office"/>
          <w:color w:val="000000"/>
          <w:sz w:val="24"/>
          <w:szCs w:val="24"/>
        </w:rPr>
      </w:pPr>
      <w:r w:rsidDel="00000000" w:rsidR="00000000" w:rsidRPr="00000000">
        <w:rPr>
          <w:rtl w:val="0"/>
        </w:rPr>
      </w:r>
    </w:p>
    <w:p w:rsidR="00000000" w:rsidDel="00000000" w:rsidP="00000000" w:rsidRDefault="00000000" w:rsidRPr="00000000" w14:paraId="00000042">
      <w:pPr>
        <w:widowControl w:val="0"/>
        <w:numPr>
          <w:ilvl w:val="0"/>
          <w:numId w:val="1"/>
        </w:numPr>
        <w:spacing w:before="5" w:line="240" w:lineRule="auto"/>
        <w:ind w:left="426" w:hanging="426"/>
        <w:rPr>
          <w:rFonts w:ascii="Berlin Type Office" w:cs="Berlin Type Office" w:eastAsia="Berlin Type Office" w:hAnsi="Berlin Type Office"/>
          <w:color w:val="000000"/>
          <w:sz w:val="24"/>
          <w:szCs w:val="24"/>
        </w:rPr>
      </w:pPr>
      <w:r w:rsidDel="00000000" w:rsidR="00000000" w:rsidRPr="00000000">
        <w:rPr>
          <w:rFonts w:ascii="Berlin Type Office" w:cs="Berlin Type Office" w:eastAsia="Berlin Type Office" w:hAnsi="Berlin Type Office"/>
          <w:b w:val="1"/>
          <w:color w:val="000000"/>
          <w:sz w:val="24"/>
          <w:szCs w:val="24"/>
          <w:rtl w:val="0"/>
        </w:rPr>
        <w:t xml:space="preserve">Fisch-De-minimis-Verordnung (EU) Nr. 717/2014 der Kommission vom 27. Juni 2014 über die Anwendung der Artikel 107 und 108 des Vertrags über die Arbeitsweise der Europäischen Union auf De-minimis-Beihilfen im Fischerei und Aquakultursektor (veröffentlicht im Amtsblatt der EU L 190/45 vom 28. Juni 2014, </w:t>
      </w:r>
      <w:hyperlink r:id="rId13">
        <w:r w:rsidDel="00000000" w:rsidR="00000000" w:rsidRPr="00000000">
          <w:rPr>
            <w:rFonts w:ascii="Berlin Type Office" w:cs="Berlin Type Office" w:eastAsia="Berlin Type Office" w:hAnsi="Berlin Type Office"/>
            <w:color w:val="0066cc"/>
            <w:sz w:val="24"/>
            <w:szCs w:val="24"/>
            <w:u w:val="single"/>
            <w:rtl w:val="0"/>
          </w:rPr>
          <w:t xml:space="preserve">http://eur-lex.europa.eu/legal-content/DE/TXT/PDF/?uri=CELEX:32014R0717&amp;from=DE</w:t>
        </w:r>
      </w:hyperlink>
      <w:r w:rsidDel="00000000" w:rsidR="00000000" w:rsidRPr="00000000">
        <w:rPr>
          <w:rFonts w:ascii="Berlin Type Office" w:cs="Berlin Type Office" w:eastAsia="Berlin Type Office" w:hAnsi="Berlin Type Office"/>
          <w:color w:val="0066cc"/>
          <w:sz w:val="24"/>
          <w:szCs w:val="24"/>
          <w:u w:val="single"/>
          <w:rtl w:val="0"/>
        </w:rPr>
        <w:t xml:space="preserve">), </w:t>
      </w:r>
      <w:r w:rsidDel="00000000" w:rsidR="00000000" w:rsidRPr="00000000">
        <w:rPr>
          <w:rFonts w:ascii="Berlin Type Office" w:cs="Berlin Type Office" w:eastAsia="Berlin Type Office" w:hAnsi="Berlin Type Office"/>
          <w:color w:val="000000"/>
          <w:sz w:val="24"/>
          <w:szCs w:val="24"/>
          <w:rtl w:val="0"/>
        </w:rPr>
        <w:t xml:space="preserve">die </w:t>
      </w:r>
      <w:r w:rsidDel="00000000" w:rsidR="00000000" w:rsidRPr="00000000">
        <w:rPr>
          <w:rFonts w:ascii="Berlin Type Office" w:cs="Berlin Type Office" w:eastAsia="Berlin Type Office" w:hAnsi="Berlin Type Office"/>
          <w:sz w:val="24"/>
          <w:szCs w:val="24"/>
          <w:rtl w:val="0"/>
        </w:rPr>
        <w:t xml:space="preserve">durch die Verordnung (EU) Nr. 2020/2008 der Kommission vom 8. Dezember 2020 bis zum 31. Dezember 2022 verlängert wurde (veröffentlicht im Amtsblatt der EU L 414/15 vom 9. Dezember 2020, </w:t>
      </w:r>
      <w:hyperlink r:id="rId14">
        <w:r w:rsidDel="00000000" w:rsidR="00000000" w:rsidRPr="00000000">
          <w:rPr>
            <w:rFonts w:ascii="Berlin Type Office" w:cs="Berlin Type Office" w:eastAsia="Berlin Type Office" w:hAnsi="Berlin Type Office"/>
            <w:color w:val="0066cc"/>
            <w:sz w:val="24"/>
            <w:szCs w:val="24"/>
            <w:u w:val="single"/>
            <w:rtl w:val="0"/>
          </w:rPr>
          <w:t xml:space="preserve">https://eur-lex.europa.eu/legal-content/DE/TXT/?uri=CELEX:32020R2008</w:t>
        </w:r>
      </w:hyperlink>
      <w:r w:rsidDel="00000000" w:rsidR="00000000" w:rsidRPr="00000000">
        <w:rPr>
          <w:rFonts w:ascii="Berlin Type Office" w:cs="Berlin Type Office" w:eastAsia="Berlin Type Office" w:hAnsi="Berlin Type Office"/>
          <w:sz w:val="24"/>
          <w:szCs w:val="24"/>
          <w:rtl w:val="0"/>
        </w:rPr>
        <w:t xml:space="preserve">),</w:t>
      </w:r>
      <w:r w:rsidDel="00000000" w:rsidR="00000000" w:rsidRPr="00000000">
        <w:rPr>
          <w:rtl w:val="0"/>
        </w:rPr>
      </w:r>
    </w:p>
    <w:p w:rsidR="00000000" w:rsidDel="00000000" w:rsidP="00000000" w:rsidRDefault="00000000" w:rsidRPr="00000000" w14:paraId="00000043">
      <w:pPr>
        <w:widowControl w:val="0"/>
        <w:spacing w:before="5" w:line="240" w:lineRule="auto"/>
        <w:rPr>
          <w:rFonts w:ascii="Berlin Type Office" w:cs="Berlin Type Office" w:eastAsia="Berlin Type Office" w:hAnsi="Berlin Type Office"/>
          <w:color w:val="000000"/>
          <w:sz w:val="24"/>
          <w:szCs w:val="24"/>
        </w:rPr>
      </w:pPr>
      <w:r w:rsidDel="00000000" w:rsidR="00000000" w:rsidRPr="00000000">
        <w:rPr>
          <w:rtl w:val="0"/>
        </w:rPr>
      </w:r>
    </w:p>
    <w:p w:rsidR="00000000" w:rsidDel="00000000" w:rsidP="00000000" w:rsidRDefault="00000000" w:rsidRPr="00000000" w14:paraId="00000044">
      <w:pPr>
        <w:widowControl w:val="0"/>
        <w:numPr>
          <w:ilvl w:val="1"/>
          <w:numId w:val="1"/>
        </w:numPr>
        <w:spacing w:before="5" w:line="240" w:lineRule="auto"/>
        <w:ind w:left="1440" w:hanging="360"/>
        <w:rPr>
          <w:rFonts w:ascii="Berlin Type Office" w:cs="Berlin Type Office" w:eastAsia="Berlin Type Office" w:hAnsi="Berlin Type Office"/>
          <w:color w:val="000000"/>
          <w:sz w:val="24"/>
          <w:szCs w:val="24"/>
        </w:rPr>
      </w:pPr>
      <w:r w:rsidDel="00000000" w:rsidR="00000000" w:rsidRPr="00000000">
        <w:rPr>
          <w:rFonts w:ascii="Berlin Type Office" w:cs="Berlin Type Office" w:eastAsia="Berlin Type Office" w:hAnsi="Berlin Type Office"/>
          <w:color w:val="000000"/>
          <w:sz w:val="24"/>
          <w:szCs w:val="24"/>
          <w:rtl w:val="0"/>
        </w:rPr>
        <w:t xml:space="preserve">Die letzte Änderung mit Stand 1.1.2024 der o.g. Verordnungen erfolgte mit der Verordnung (EU) 2023/2391 der Kommission vom 4. Oktober 2023 zur Änderung der Verordnungen (EU) Nr. 717/2014, (EU) Nr. 1407/2013, (EU) Nr. 1408/2013 und (EU) Nr. 360/2012 hinsichtlich De-minimis-Beihilfen für die Verarbeitung und Vermarktung von Erzeugnissen der Fischerei und der Aquakultur und der Verordnung (EU) Nr. 717/2014 hinsichtlich des Gesamtbetrags der einem einzigen Unternehmen gewährten De-minimis-Beihilfen, ihrer Geltungsdauer und anderer Aspekte (veröffentlicht im Amtsblatt der EU EU L 2023/2391 vom 05. Oktober 2023, </w:t>
      </w:r>
      <w:hyperlink r:id="rId15">
        <w:r w:rsidDel="00000000" w:rsidR="00000000" w:rsidRPr="00000000">
          <w:rPr>
            <w:rFonts w:ascii="Berlin Type Office" w:cs="Berlin Type Office" w:eastAsia="Berlin Type Office" w:hAnsi="Berlin Type Office"/>
            <w:color w:val="0066cc"/>
            <w:sz w:val="24"/>
            <w:szCs w:val="24"/>
            <w:u w:val="single"/>
            <w:rtl w:val="0"/>
          </w:rPr>
          <w:t xml:space="preserve">https://eur-lex.europa.eu/legal-content/DE/TXT/?uri=CELEX%3A32023R2391&amp;qid=1703688554282</w:t>
        </w:r>
      </w:hyperlink>
      <w:r w:rsidDel="00000000" w:rsidR="00000000" w:rsidRPr="00000000">
        <w:rPr>
          <w:rFonts w:ascii="Berlin Type Office" w:cs="Berlin Type Office" w:eastAsia="Berlin Type Office" w:hAnsi="Berlin Type Office"/>
          <w:color w:val="000000"/>
          <w:sz w:val="24"/>
          <w:szCs w:val="24"/>
          <w:rtl w:val="0"/>
        </w:rPr>
        <w:t xml:space="preserve">),</w:t>
      </w:r>
    </w:p>
    <w:p w:rsidR="00000000" w:rsidDel="00000000" w:rsidP="00000000" w:rsidRDefault="00000000" w:rsidRPr="00000000" w14:paraId="00000045">
      <w:pPr>
        <w:widowControl w:val="0"/>
        <w:spacing w:before="5" w:line="240" w:lineRule="auto"/>
        <w:ind w:left="1440" w:firstLine="0"/>
        <w:rPr>
          <w:rFonts w:ascii="Berlin Type Office" w:cs="Berlin Type Office" w:eastAsia="Berlin Type Office" w:hAnsi="Berlin Type Office"/>
          <w:color w:val="000000"/>
          <w:sz w:val="24"/>
          <w:szCs w:val="24"/>
        </w:rPr>
      </w:pPr>
      <w:r w:rsidDel="00000000" w:rsidR="00000000" w:rsidRPr="00000000">
        <w:rPr>
          <w:rtl w:val="0"/>
        </w:rPr>
      </w:r>
    </w:p>
    <w:p w:rsidR="00000000" w:rsidDel="00000000" w:rsidP="00000000" w:rsidRDefault="00000000" w:rsidRPr="00000000" w14:paraId="00000046">
      <w:pPr>
        <w:widowControl w:val="0"/>
        <w:numPr>
          <w:ilvl w:val="0"/>
          <w:numId w:val="1"/>
        </w:numPr>
        <w:spacing w:before="5" w:line="240" w:lineRule="auto"/>
        <w:ind w:left="426" w:hanging="360"/>
        <w:rPr>
          <w:rFonts w:ascii="Berlin Type Office" w:cs="Berlin Type Office" w:eastAsia="Berlin Type Office" w:hAnsi="Berlin Type Office"/>
          <w:color w:val="000000"/>
          <w:sz w:val="24"/>
          <w:szCs w:val="24"/>
        </w:rPr>
      </w:pPr>
      <w:r w:rsidDel="00000000" w:rsidR="00000000" w:rsidRPr="00000000">
        <w:rPr>
          <w:rFonts w:ascii="Berlin Type Office" w:cs="Berlin Type Office" w:eastAsia="Berlin Type Office" w:hAnsi="Berlin Type Office"/>
          <w:b w:val="1"/>
          <w:color w:val="000000"/>
          <w:sz w:val="24"/>
          <w:szCs w:val="24"/>
          <w:rtl w:val="0"/>
        </w:rPr>
        <w:t xml:space="preserve">DAWI-De-minimis-Verordnung (EU) Nr. 360/2012 der Kommission vom 25. April 2012 über die Anwendung der Artikel 107 und 108 des Vertrags über die Arbeitsweise der Europäischen Union auf De-minimis-Beihilfen an Unternehmen, die Dienstleistungen von allgemeinem wirtschaftlichen Interesse erbringen </w:t>
      </w:r>
      <w:r w:rsidDel="00000000" w:rsidR="00000000" w:rsidRPr="00000000">
        <w:rPr>
          <w:rFonts w:ascii="Berlin Type Office" w:cs="Berlin Type Office" w:eastAsia="Berlin Type Office" w:hAnsi="Berlin Type Office"/>
          <w:color w:val="000000"/>
          <w:sz w:val="24"/>
          <w:szCs w:val="24"/>
          <w:rtl w:val="0"/>
        </w:rPr>
        <w:t xml:space="preserve">(veröffentlicht im Amtsblatt der EU</w:t>
      </w:r>
      <w:r w:rsidDel="00000000" w:rsidR="00000000" w:rsidRPr="00000000">
        <w:rPr>
          <w:rFonts w:ascii="Berlin Type Office" w:cs="Berlin Type Office" w:eastAsia="Berlin Type Office" w:hAnsi="Berlin Type Office"/>
          <w:b w:val="1"/>
          <w:color w:val="000000"/>
          <w:sz w:val="24"/>
          <w:szCs w:val="24"/>
          <w:rtl w:val="0"/>
        </w:rPr>
        <w:t xml:space="preserve"> </w:t>
      </w:r>
      <w:r w:rsidDel="00000000" w:rsidR="00000000" w:rsidRPr="00000000">
        <w:rPr>
          <w:rFonts w:ascii="Berlin Type Office" w:cs="Berlin Type Office" w:eastAsia="Berlin Type Office" w:hAnsi="Berlin Type Office"/>
          <w:color w:val="000000"/>
          <w:sz w:val="24"/>
          <w:szCs w:val="24"/>
          <w:rtl w:val="0"/>
        </w:rPr>
        <w:t xml:space="preserve">L 114/8 vom 26. April 2012, </w:t>
      </w:r>
      <w:hyperlink r:id="rId16">
        <w:r w:rsidDel="00000000" w:rsidR="00000000" w:rsidRPr="00000000">
          <w:rPr>
            <w:rFonts w:ascii="Berlin Type Office" w:cs="Berlin Type Office" w:eastAsia="Berlin Type Office" w:hAnsi="Berlin Type Office"/>
            <w:color w:val="0066cc"/>
            <w:sz w:val="24"/>
            <w:szCs w:val="24"/>
            <w:u w:val="single"/>
            <w:rtl w:val="0"/>
          </w:rPr>
          <w:t xml:space="preserve">http://eur-lex.europa.eu/LexUriServ/LexUriServ.do?uri=OJ:L:2012:114:0008:0013:DE:PDF</w:t>
        </w:r>
      </w:hyperlink>
      <w:r w:rsidDel="00000000" w:rsidR="00000000" w:rsidRPr="00000000">
        <w:rPr>
          <w:rFonts w:ascii="Berlin Type Office" w:cs="Berlin Type Office" w:eastAsia="Berlin Type Office" w:hAnsi="Berlin Type Office"/>
          <w:sz w:val="24"/>
          <w:szCs w:val="24"/>
          <w:rtl w:val="0"/>
        </w:rPr>
        <w:t xml:space="preserve">), </w:t>
      </w:r>
      <w:r w:rsidDel="00000000" w:rsidR="00000000" w:rsidRPr="00000000">
        <w:rPr>
          <w:rFonts w:ascii="Berlin Type Office" w:cs="Berlin Type Office" w:eastAsia="Berlin Type Office" w:hAnsi="Berlin Type Office"/>
          <w:color w:val="000000"/>
          <w:sz w:val="24"/>
          <w:szCs w:val="24"/>
          <w:rtl w:val="0"/>
        </w:rPr>
        <w:t xml:space="preserve">die durch die Verordnung (EU) Nr. 2020/1471 der Kommission vom 13. Oktober 2020 geändert und bis zum 31. Dezember 2023 verlängert wurde (veröffentlicht im Amtsblatt der EU L 337/1 vom 14. Oktober 2020,</w:t>
      </w:r>
      <w:r w:rsidDel="00000000" w:rsidR="00000000" w:rsidRPr="00000000">
        <w:rPr>
          <w:rFonts w:ascii="Berlin Type Office" w:cs="Berlin Type Office" w:eastAsia="Berlin Type Office" w:hAnsi="Berlin Type Office"/>
          <w:sz w:val="24"/>
          <w:szCs w:val="24"/>
          <w:rtl w:val="0"/>
        </w:rPr>
        <w:t xml:space="preserve"> </w:t>
      </w:r>
      <w:hyperlink r:id="rId17">
        <w:r w:rsidDel="00000000" w:rsidR="00000000" w:rsidRPr="00000000">
          <w:rPr>
            <w:rFonts w:ascii="Berlin Type Office" w:cs="Berlin Type Office" w:eastAsia="Berlin Type Office" w:hAnsi="Berlin Type Office"/>
            <w:color w:val="0066cc"/>
            <w:sz w:val="24"/>
            <w:szCs w:val="24"/>
            <w:u w:val="single"/>
            <w:rtl w:val="0"/>
          </w:rPr>
          <w:t xml:space="preserve">https://eur-lex.europa.eu/legal-content/DE/TXT/?uri=OJ:L:2020:337:TOC</w:t>
        </w:r>
      </w:hyperlink>
      <w:r w:rsidDel="00000000" w:rsidR="00000000" w:rsidRPr="00000000">
        <w:rPr>
          <w:rFonts w:ascii="Berlin Type Office" w:cs="Berlin Type Office" w:eastAsia="Berlin Type Office" w:hAnsi="Berlin Type Office"/>
          <w:color w:val="000000"/>
          <w:sz w:val="24"/>
          <w:szCs w:val="24"/>
          <w:rtl w:val="0"/>
        </w:rPr>
        <w:t xml:space="preserve">), und </w:t>
      </w:r>
      <w:r w:rsidDel="00000000" w:rsidR="00000000" w:rsidRPr="00000000">
        <w:rPr>
          <w:rFonts w:ascii="Berlin Type Office" w:cs="Berlin Type Office" w:eastAsia="Berlin Type Office" w:hAnsi="Berlin Type Office"/>
          <w:b w:val="1"/>
          <w:color w:val="000000"/>
          <w:sz w:val="24"/>
          <w:szCs w:val="24"/>
          <w:rtl w:val="0"/>
        </w:rPr>
        <w:t xml:space="preserve">DAWI-De-minimis-Verordnung (EU) Nr. 2023/2832 der Kommission vom 13. Dezember 2023 über die Anwendung der Artikel 107 und 108 des Vertrags über die Arbeitsweise der Europäischen Union auf De-minimis-Beihilfen an Unternehmen, die Dienstleistungen von allgemeinem wirtschaftlichem Interesse erbringen</w:t>
      </w:r>
      <w:r w:rsidDel="00000000" w:rsidR="00000000" w:rsidRPr="00000000">
        <w:rPr>
          <w:rFonts w:ascii="Berlin Type Office" w:cs="Berlin Type Office" w:eastAsia="Berlin Type Office" w:hAnsi="Berlin Type Office"/>
          <w:color w:val="000000"/>
          <w:sz w:val="24"/>
          <w:szCs w:val="24"/>
          <w:rtl w:val="0"/>
        </w:rPr>
        <w:t xml:space="preserve">, veröffentlicht im Amtsblatt EU L, 2023/2832 vom 15. Dezember 2023, </w:t>
      </w:r>
      <w:hyperlink r:id="rId18">
        <w:r w:rsidDel="00000000" w:rsidR="00000000" w:rsidRPr="00000000">
          <w:rPr>
            <w:rFonts w:ascii="Berlin Type Office" w:cs="Berlin Type Office" w:eastAsia="Berlin Type Office" w:hAnsi="Berlin Type Office"/>
            <w:color w:val="0066cc"/>
            <w:sz w:val="24"/>
            <w:szCs w:val="24"/>
            <w:u w:val="single"/>
            <w:rtl w:val="0"/>
          </w:rPr>
          <w:t xml:space="preserve">https://eur-lex.europa.eu/legal-content/DE/TXT/?uri=OJ:L_202302832</w:t>
        </w:r>
      </w:hyperlink>
      <w:r w:rsidDel="00000000" w:rsidR="00000000" w:rsidRPr="00000000">
        <w:rPr>
          <w:rFonts w:ascii="Berlin Type Office" w:cs="Berlin Type Office" w:eastAsia="Berlin Type Office" w:hAnsi="Berlin Type Office"/>
          <w:color w:val="000000"/>
          <w:sz w:val="24"/>
          <w:szCs w:val="24"/>
          <w:rtl w:val="0"/>
        </w:rPr>
        <w:t xml:space="preserve">).</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Berlin Type Office" w:cs="Berlin Type Office" w:eastAsia="Berlin Type Office" w:hAnsi="Berlin Type Offic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8">
      <w:pPr>
        <w:rPr>
          <w:rFonts w:ascii="Berlin Type Office" w:cs="Berlin Type Office" w:eastAsia="Berlin Type Office" w:hAnsi="Berlin Type Office"/>
          <w:color w:val="000000"/>
          <w:sz w:val="24"/>
          <w:szCs w:val="24"/>
        </w:rPr>
      </w:pPr>
      <w:r w:rsidDel="00000000" w:rsidR="00000000" w:rsidRPr="00000000">
        <w:br w:type="page"/>
      </w:r>
      <w:r w:rsidDel="00000000" w:rsidR="00000000" w:rsidRPr="00000000">
        <w:rPr>
          <w:rtl w:val="0"/>
        </w:rPr>
      </w:r>
    </w:p>
    <w:tbl>
      <w:tblPr>
        <w:tblStyle w:val="Table3"/>
        <w:tblW w:w="10627.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56"/>
        <w:gridCol w:w="826"/>
        <w:gridCol w:w="994"/>
        <w:gridCol w:w="1134"/>
        <w:gridCol w:w="919"/>
        <w:gridCol w:w="585"/>
        <w:gridCol w:w="727"/>
        <w:gridCol w:w="798"/>
        <w:gridCol w:w="926"/>
        <w:gridCol w:w="1388"/>
        <w:gridCol w:w="1274"/>
        <w:tblGridChange w:id="0">
          <w:tblGrid>
            <w:gridCol w:w="1056"/>
            <w:gridCol w:w="826"/>
            <w:gridCol w:w="994"/>
            <w:gridCol w:w="1134"/>
            <w:gridCol w:w="919"/>
            <w:gridCol w:w="585"/>
            <w:gridCol w:w="727"/>
            <w:gridCol w:w="798"/>
            <w:gridCol w:w="926"/>
            <w:gridCol w:w="1388"/>
            <w:gridCol w:w="1274"/>
          </w:tblGrid>
        </w:tblGridChange>
      </w:tblGrid>
      <w:tr>
        <w:trPr>
          <w:cantSplit w:val="0"/>
          <w:trHeight w:val="3123" w:hRule="atLeast"/>
          <w:tblHeader w:val="0"/>
        </w:trPr>
        <w:tc>
          <w:tcPr>
            <w:shd w:fill="f2f2f2" w:val="clear"/>
          </w:tcPr>
          <w:p w:rsidR="00000000" w:rsidDel="00000000" w:rsidP="00000000" w:rsidRDefault="00000000" w:rsidRPr="00000000" w14:paraId="00000049">
            <w:pPr>
              <w:rPr>
                <w:rFonts w:ascii="Berlin Type Office" w:cs="Berlin Type Office" w:eastAsia="Berlin Type Office" w:hAnsi="Berlin Type Office"/>
                <w:color w:val="000000"/>
                <w:sz w:val="24"/>
                <w:szCs w:val="24"/>
              </w:rPr>
            </w:pPr>
            <w:r w:rsidDel="00000000" w:rsidR="00000000" w:rsidRPr="00000000">
              <w:rPr>
                <w:rFonts w:ascii="Berlin Type Office" w:cs="Berlin Type Office" w:eastAsia="Berlin Type Office" w:hAnsi="Berlin Type Office"/>
                <w:color w:val="000000"/>
                <w:sz w:val="24"/>
                <w:szCs w:val="24"/>
                <w:rtl w:val="0"/>
              </w:rPr>
              <w:t xml:space="preserve">Antragsteller und ggf. Unternehmen des Verbundes</w:t>
            </w:r>
          </w:p>
        </w:tc>
        <w:tc>
          <w:tcPr>
            <w:shd w:fill="f2f2f2" w:val="clear"/>
          </w:tcPr>
          <w:p w:rsidR="00000000" w:rsidDel="00000000" w:rsidP="00000000" w:rsidRDefault="00000000" w:rsidRPr="00000000" w14:paraId="0000004A">
            <w:pPr>
              <w:rPr>
                <w:rFonts w:ascii="Berlin Type Office" w:cs="Berlin Type Office" w:eastAsia="Berlin Type Office" w:hAnsi="Berlin Type Office"/>
                <w:color w:val="000000"/>
                <w:sz w:val="24"/>
                <w:szCs w:val="24"/>
              </w:rPr>
            </w:pPr>
            <w:r w:rsidDel="00000000" w:rsidR="00000000" w:rsidRPr="00000000">
              <w:rPr>
                <w:rFonts w:ascii="Berlin Type Office" w:cs="Berlin Type Office" w:eastAsia="Berlin Type Office" w:hAnsi="Berlin Type Office"/>
                <w:color w:val="000000"/>
                <w:sz w:val="24"/>
                <w:szCs w:val="24"/>
                <w:rtl w:val="0"/>
              </w:rPr>
              <w:t xml:space="preserve">beantragt mit Antrag vom</w:t>
            </w:r>
          </w:p>
        </w:tc>
        <w:tc>
          <w:tcPr>
            <w:shd w:fill="f2f2f2" w:val="clear"/>
          </w:tcPr>
          <w:p w:rsidR="00000000" w:rsidDel="00000000" w:rsidP="00000000" w:rsidRDefault="00000000" w:rsidRPr="00000000" w14:paraId="0000004B">
            <w:pPr>
              <w:rPr>
                <w:rFonts w:ascii="Berlin Type Office" w:cs="Berlin Type Office" w:eastAsia="Berlin Type Office" w:hAnsi="Berlin Type Office"/>
                <w:color w:val="000000"/>
                <w:sz w:val="24"/>
                <w:szCs w:val="24"/>
              </w:rPr>
            </w:pPr>
            <w:r w:rsidDel="00000000" w:rsidR="00000000" w:rsidRPr="00000000">
              <w:rPr>
                <w:rFonts w:ascii="Berlin Type Office" w:cs="Berlin Type Office" w:eastAsia="Berlin Type Office" w:hAnsi="Berlin Type Office"/>
                <w:color w:val="000000"/>
                <w:sz w:val="24"/>
                <w:szCs w:val="24"/>
                <w:rtl w:val="0"/>
              </w:rPr>
              <w:t xml:space="preserve">Datum des Bescheides/  des Vertrages</w:t>
            </w:r>
          </w:p>
        </w:tc>
        <w:tc>
          <w:tcPr>
            <w:shd w:fill="f2f2f2" w:val="clear"/>
          </w:tcPr>
          <w:p w:rsidR="00000000" w:rsidDel="00000000" w:rsidP="00000000" w:rsidRDefault="00000000" w:rsidRPr="00000000" w14:paraId="0000004C">
            <w:pPr>
              <w:rPr>
                <w:rFonts w:ascii="Berlin Type Office" w:cs="Berlin Type Office" w:eastAsia="Berlin Type Office" w:hAnsi="Berlin Type Office"/>
                <w:color w:val="000000"/>
                <w:sz w:val="24"/>
                <w:szCs w:val="24"/>
              </w:rPr>
            </w:pPr>
            <w:r w:rsidDel="00000000" w:rsidR="00000000" w:rsidRPr="00000000">
              <w:rPr>
                <w:rFonts w:ascii="Berlin Type Office" w:cs="Berlin Type Office" w:eastAsia="Berlin Type Office" w:hAnsi="Berlin Type Office"/>
                <w:color w:val="000000"/>
                <w:sz w:val="24"/>
                <w:szCs w:val="24"/>
                <w:rtl w:val="0"/>
              </w:rPr>
              <w:t xml:space="preserve">Beihilfengeber und Aktenzeichen</w:t>
            </w:r>
          </w:p>
        </w:tc>
        <w:tc>
          <w:tcPr>
            <w:gridSpan w:val="4"/>
            <w:shd w:fill="f2f2f2" w:val="clear"/>
          </w:tcPr>
          <w:p w:rsidR="00000000" w:rsidDel="00000000" w:rsidP="00000000" w:rsidRDefault="00000000" w:rsidRPr="00000000" w14:paraId="0000004D">
            <w:pPr>
              <w:rPr>
                <w:rFonts w:ascii="Berlin Type Office" w:cs="Berlin Type Office" w:eastAsia="Berlin Type Office" w:hAnsi="Berlin Type Office"/>
                <w:color w:val="000000"/>
                <w:sz w:val="24"/>
                <w:szCs w:val="24"/>
              </w:rPr>
            </w:pPr>
            <w:r w:rsidDel="00000000" w:rsidR="00000000" w:rsidRPr="00000000">
              <w:rPr>
                <w:rFonts w:ascii="Berlin Type Office" w:cs="Berlin Type Office" w:eastAsia="Berlin Type Office" w:hAnsi="Berlin Type Office"/>
                <w:color w:val="000000"/>
                <w:sz w:val="24"/>
                <w:szCs w:val="24"/>
                <w:rtl w:val="0"/>
              </w:rPr>
              <w:t xml:space="preserve">Art der De-minimis-Beihilfe</w:t>
            </w:r>
          </w:p>
          <w:p w:rsidR="00000000" w:rsidDel="00000000" w:rsidP="00000000" w:rsidRDefault="00000000" w:rsidRPr="00000000" w14:paraId="0000004E">
            <w:pPr>
              <w:rPr>
                <w:rFonts w:ascii="Berlin Type Office" w:cs="Berlin Type Office" w:eastAsia="Berlin Type Office" w:hAnsi="Berlin Type Office"/>
                <w:color w:val="000000"/>
                <w:sz w:val="24"/>
                <w:szCs w:val="24"/>
              </w:rPr>
            </w:pPr>
            <w:r w:rsidDel="00000000" w:rsidR="00000000" w:rsidRPr="00000000">
              <w:rPr>
                <w:rFonts w:ascii="Berlin Type Office" w:cs="Berlin Type Office" w:eastAsia="Berlin Type Office" w:hAnsi="Berlin Type Office"/>
                <w:color w:val="000000"/>
                <w:sz w:val="24"/>
                <w:szCs w:val="24"/>
                <w:rtl w:val="0"/>
              </w:rPr>
              <w:t xml:space="preserve">(bitte ankreuzen)</w:t>
            </w:r>
          </w:p>
        </w:tc>
        <w:tc>
          <w:tcPr>
            <w:shd w:fill="f2f2f2" w:val="clear"/>
          </w:tcPr>
          <w:p w:rsidR="00000000" w:rsidDel="00000000" w:rsidP="00000000" w:rsidRDefault="00000000" w:rsidRPr="00000000" w14:paraId="00000052">
            <w:pPr>
              <w:rPr>
                <w:rFonts w:ascii="Berlin Type Office" w:cs="Berlin Type Office" w:eastAsia="Berlin Type Office" w:hAnsi="Berlin Type Office"/>
                <w:color w:val="000000"/>
                <w:sz w:val="24"/>
                <w:szCs w:val="24"/>
              </w:rPr>
            </w:pPr>
            <w:r w:rsidDel="00000000" w:rsidR="00000000" w:rsidRPr="00000000">
              <w:rPr>
                <w:rFonts w:ascii="Berlin Type Office" w:cs="Berlin Type Office" w:eastAsia="Berlin Type Office" w:hAnsi="Berlin Type Office"/>
                <w:color w:val="000000"/>
                <w:sz w:val="24"/>
                <w:szCs w:val="24"/>
                <w:rtl w:val="0"/>
              </w:rPr>
              <w:t xml:space="preserve">Form der Beihilfe (z.B. Zuschuss, Darlehen, Bürgschaft)</w:t>
            </w:r>
          </w:p>
        </w:tc>
        <w:tc>
          <w:tcPr>
            <w:shd w:fill="f2f2f2" w:val="clear"/>
          </w:tcPr>
          <w:p w:rsidR="00000000" w:rsidDel="00000000" w:rsidP="00000000" w:rsidRDefault="00000000" w:rsidRPr="00000000" w14:paraId="00000053">
            <w:pPr>
              <w:rPr>
                <w:rFonts w:ascii="Berlin Type Office" w:cs="Berlin Type Office" w:eastAsia="Berlin Type Office" w:hAnsi="Berlin Type Office"/>
                <w:color w:val="000000"/>
                <w:sz w:val="24"/>
                <w:szCs w:val="24"/>
              </w:rPr>
            </w:pPr>
            <w:r w:rsidDel="00000000" w:rsidR="00000000" w:rsidRPr="00000000">
              <w:rPr>
                <w:rFonts w:ascii="Berlin Type Office" w:cs="Berlin Type Office" w:eastAsia="Berlin Type Office" w:hAnsi="Berlin Type Office"/>
                <w:color w:val="000000"/>
                <w:sz w:val="24"/>
                <w:szCs w:val="24"/>
                <w:rtl w:val="0"/>
              </w:rPr>
              <w:t xml:space="preserve">Fördersumme </w:t>
            </w:r>
          </w:p>
          <w:p w:rsidR="00000000" w:rsidDel="00000000" w:rsidP="00000000" w:rsidRDefault="00000000" w:rsidRPr="00000000" w14:paraId="00000054">
            <w:pPr>
              <w:rPr>
                <w:rFonts w:ascii="Berlin Type Office" w:cs="Berlin Type Office" w:eastAsia="Berlin Type Office" w:hAnsi="Berlin Type Office"/>
                <w:color w:val="000000"/>
                <w:sz w:val="24"/>
                <w:szCs w:val="24"/>
              </w:rPr>
            </w:pPr>
            <w:r w:rsidDel="00000000" w:rsidR="00000000" w:rsidRPr="00000000">
              <w:rPr>
                <w:rFonts w:ascii="Berlin Type Office" w:cs="Berlin Type Office" w:eastAsia="Berlin Type Office" w:hAnsi="Berlin Type Office"/>
                <w:color w:val="000000"/>
                <w:sz w:val="24"/>
                <w:szCs w:val="24"/>
                <w:rtl w:val="0"/>
              </w:rPr>
              <w:t xml:space="preserve">in Euro </w:t>
            </w:r>
          </w:p>
          <w:p w:rsidR="00000000" w:rsidDel="00000000" w:rsidP="00000000" w:rsidRDefault="00000000" w:rsidRPr="00000000" w14:paraId="00000055">
            <w:pPr>
              <w:rPr>
                <w:rFonts w:ascii="Berlin Type Office" w:cs="Berlin Type Office" w:eastAsia="Berlin Type Office" w:hAnsi="Berlin Type Office"/>
                <w:color w:val="000000"/>
                <w:sz w:val="24"/>
                <w:szCs w:val="24"/>
              </w:rPr>
            </w:pPr>
            <w:r w:rsidDel="00000000" w:rsidR="00000000" w:rsidRPr="00000000">
              <w:rPr>
                <w:rFonts w:ascii="Berlin Type Office" w:cs="Berlin Type Office" w:eastAsia="Berlin Type Office" w:hAnsi="Berlin Type Office"/>
                <w:color w:val="000000"/>
                <w:sz w:val="24"/>
                <w:szCs w:val="24"/>
                <w:rtl w:val="0"/>
              </w:rPr>
              <w:t xml:space="preserve">(z.B. Zuschuss-, Darlehens-, Bürgschaftsbetrag)</w:t>
            </w:r>
          </w:p>
        </w:tc>
        <w:tc>
          <w:tcPr>
            <w:shd w:fill="f2f2f2" w:val="clear"/>
          </w:tcPr>
          <w:p w:rsidR="00000000" w:rsidDel="00000000" w:rsidP="00000000" w:rsidRDefault="00000000" w:rsidRPr="00000000" w14:paraId="00000056">
            <w:pPr>
              <w:rPr>
                <w:rFonts w:ascii="Berlin Type Office" w:cs="Berlin Type Office" w:eastAsia="Berlin Type Office" w:hAnsi="Berlin Type Office"/>
                <w:color w:val="000000"/>
                <w:sz w:val="24"/>
                <w:szCs w:val="24"/>
              </w:rPr>
            </w:pPr>
            <w:r w:rsidDel="00000000" w:rsidR="00000000" w:rsidRPr="00000000">
              <w:rPr>
                <w:rFonts w:ascii="Berlin Type Office" w:cs="Berlin Type Office" w:eastAsia="Berlin Type Office" w:hAnsi="Berlin Type Office"/>
                <w:color w:val="000000"/>
                <w:sz w:val="24"/>
                <w:szCs w:val="24"/>
                <w:rtl w:val="0"/>
              </w:rPr>
              <w:t xml:space="preserve">Beihilfewert </w:t>
            </w:r>
          </w:p>
          <w:p w:rsidR="00000000" w:rsidDel="00000000" w:rsidP="00000000" w:rsidRDefault="00000000" w:rsidRPr="00000000" w14:paraId="00000057">
            <w:pPr>
              <w:rPr>
                <w:rFonts w:ascii="Berlin Type Office" w:cs="Berlin Type Office" w:eastAsia="Berlin Type Office" w:hAnsi="Berlin Type Office"/>
                <w:color w:val="000000"/>
                <w:sz w:val="24"/>
                <w:szCs w:val="24"/>
              </w:rPr>
            </w:pPr>
            <w:r w:rsidDel="00000000" w:rsidR="00000000" w:rsidRPr="00000000">
              <w:rPr>
                <w:rFonts w:ascii="Berlin Type Office" w:cs="Berlin Type Office" w:eastAsia="Berlin Type Office" w:hAnsi="Berlin Type Office"/>
                <w:color w:val="000000"/>
                <w:sz w:val="24"/>
                <w:szCs w:val="24"/>
                <w:rtl w:val="0"/>
              </w:rPr>
              <w:t xml:space="preserve">(Bruttosubven-tionsäquivalent</w:t>
            </w:r>
            <w:r w:rsidDel="00000000" w:rsidR="00000000" w:rsidRPr="00000000">
              <w:rPr>
                <w:rFonts w:ascii="Berlin Type Office" w:cs="Berlin Type Office" w:eastAsia="Berlin Type Office" w:hAnsi="Berlin Type Office"/>
                <w:color w:val="000000"/>
                <w:sz w:val="24"/>
                <w:szCs w:val="24"/>
                <w:vertAlign w:val="superscript"/>
              </w:rPr>
              <w:footnoteReference w:customMarkFollows="0" w:id="2"/>
            </w:r>
            <w:r w:rsidDel="00000000" w:rsidR="00000000" w:rsidRPr="00000000">
              <w:rPr>
                <w:rFonts w:ascii="Berlin Type Office" w:cs="Berlin Type Office" w:eastAsia="Berlin Type Office" w:hAnsi="Berlin Type Office"/>
                <w:color w:val="000000"/>
                <w:sz w:val="24"/>
                <w:szCs w:val="24"/>
                <w:rtl w:val="0"/>
              </w:rPr>
              <w:t xml:space="preserve">)</w:t>
            </w:r>
          </w:p>
        </w:tc>
      </w:tr>
      <w:tr>
        <w:trPr>
          <w:cantSplit w:val="0"/>
          <w:trHeight w:val="1155" w:hRule="atLeast"/>
          <w:tblHeader w:val="0"/>
        </w:trPr>
        <w:tc>
          <w:tcPr/>
          <w:p w:rsidR="00000000" w:rsidDel="00000000" w:rsidP="00000000" w:rsidRDefault="00000000" w:rsidRPr="00000000" w14:paraId="00000058">
            <w:pPr>
              <w:rPr>
                <w:rFonts w:ascii="Berlin Type Office" w:cs="Berlin Type Office" w:eastAsia="Berlin Type Office" w:hAnsi="Berlin Type Office"/>
                <w:color w:val="000000"/>
                <w:sz w:val="24"/>
                <w:szCs w:val="24"/>
              </w:rPr>
            </w:pPr>
            <w:r w:rsidDel="00000000" w:rsidR="00000000" w:rsidRPr="00000000">
              <w:rPr>
                <w:rtl w:val="0"/>
              </w:rPr>
            </w:r>
          </w:p>
        </w:tc>
        <w:tc>
          <w:tcPr/>
          <w:p w:rsidR="00000000" w:rsidDel="00000000" w:rsidP="00000000" w:rsidRDefault="00000000" w:rsidRPr="00000000" w14:paraId="00000059">
            <w:pPr>
              <w:rPr>
                <w:rFonts w:ascii="Berlin Type Office" w:cs="Berlin Type Office" w:eastAsia="Berlin Type Office" w:hAnsi="Berlin Type Office"/>
                <w:color w:val="000000"/>
                <w:sz w:val="24"/>
                <w:szCs w:val="24"/>
              </w:rPr>
            </w:pPr>
            <w:r w:rsidDel="00000000" w:rsidR="00000000" w:rsidRPr="00000000">
              <w:rPr>
                <w:rtl w:val="0"/>
              </w:rPr>
            </w:r>
          </w:p>
        </w:tc>
        <w:tc>
          <w:tcPr/>
          <w:p w:rsidR="00000000" w:rsidDel="00000000" w:rsidP="00000000" w:rsidRDefault="00000000" w:rsidRPr="00000000" w14:paraId="0000005A">
            <w:pPr>
              <w:rPr>
                <w:rFonts w:ascii="Berlin Type Office" w:cs="Berlin Type Office" w:eastAsia="Berlin Type Office" w:hAnsi="Berlin Type Office"/>
                <w:color w:val="000000"/>
                <w:sz w:val="24"/>
                <w:szCs w:val="24"/>
              </w:rPr>
            </w:pPr>
            <w:r w:rsidDel="00000000" w:rsidR="00000000" w:rsidRPr="00000000">
              <w:rPr>
                <w:rtl w:val="0"/>
              </w:rPr>
            </w:r>
          </w:p>
        </w:tc>
        <w:tc>
          <w:tcPr/>
          <w:p w:rsidR="00000000" w:rsidDel="00000000" w:rsidP="00000000" w:rsidRDefault="00000000" w:rsidRPr="00000000" w14:paraId="0000005B">
            <w:pPr>
              <w:rPr>
                <w:rFonts w:ascii="Berlin Type Office" w:cs="Berlin Type Office" w:eastAsia="Berlin Type Office" w:hAnsi="Berlin Type Office"/>
                <w:color w:val="000000"/>
                <w:sz w:val="24"/>
                <w:szCs w:val="24"/>
              </w:rPr>
            </w:pPr>
            <w:r w:rsidDel="00000000" w:rsidR="00000000" w:rsidRPr="00000000">
              <w:rPr>
                <w:rtl w:val="0"/>
              </w:rPr>
            </w:r>
          </w:p>
        </w:tc>
        <w:tc>
          <w:tcPr/>
          <w:p w:rsidR="00000000" w:rsidDel="00000000" w:rsidP="00000000" w:rsidRDefault="00000000" w:rsidRPr="00000000" w14:paraId="0000005C">
            <w:pPr>
              <w:rPr>
                <w:rFonts w:ascii="Berlin Type Office" w:cs="Berlin Type Office" w:eastAsia="Berlin Type Office" w:hAnsi="Berlin Type Office"/>
                <w:color w:val="000000"/>
                <w:sz w:val="24"/>
                <w:szCs w:val="24"/>
              </w:rPr>
            </w:pPr>
            <w:r w:rsidDel="00000000" w:rsidR="00000000" w:rsidRPr="00000000">
              <w:rPr>
                <w:rFonts w:ascii="Berlin Type Office" w:cs="Berlin Type Office" w:eastAsia="Berlin Type Office" w:hAnsi="Berlin Type Office"/>
                <w:color w:val="000000"/>
                <w:sz w:val="24"/>
                <w:szCs w:val="24"/>
                <w:rtl w:val="0"/>
              </w:rPr>
              <w:t xml:space="preserve">Allgemeine </w:t>
            </w:r>
          </w:p>
        </w:tc>
        <w:tc>
          <w:tcPr/>
          <w:p w:rsidR="00000000" w:rsidDel="00000000" w:rsidP="00000000" w:rsidRDefault="00000000" w:rsidRPr="00000000" w14:paraId="0000005D">
            <w:pPr>
              <w:rPr>
                <w:rFonts w:ascii="Berlin Type Office" w:cs="Berlin Type Office" w:eastAsia="Berlin Type Office" w:hAnsi="Berlin Type Office"/>
                <w:color w:val="000000"/>
                <w:sz w:val="24"/>
                <w:szCs w:val="24"/>
              </w:rPr>
            </w:pPr>
            <w:r w:rsidDel="00000000" w:rsidR="00000000" w:rsidRPr="00000000">
              <w:rPr>
                <w:rFonts w:ascii="Berlin Type Office" w:cs="Berlin Type Office" w:eastAsia="Berlin Type Office" w:hAnsi="Berlin Type Office"/>
                <w:color w:val="000000"/>
                <w:sz w:val="24"/>
                <w:szCs w:val="24"/>
                <w:rtl w:val="0"/>
              </w:rPr>
              <w:t xml:space="preserve">Agrar</w:t>
            </w:r>
          </w:p>
        </w:tc>
        <w:tc>
          <w:tcPr/>
          <w:p w:rsidR="00000000" w:rsidDel="00000000" w:rsidP="00000000" w:rsidRDefault="00000000" w:rsidRPr="00000000" w14:paraId="0000005E">
            <w:pPr>
              <w:rPr>
                <w:rFonts w:ascii="Berlin Type Office" w:cs="Berlin Type Office" w:eastAsia="Berlin Type Office" w:hAnsi="Berlin Type Office"/>
                <w:color w:val="000000"/>
                <w:sz w:val="24"/>
                <w:szCs w:val="24"/>
              </w:rPr>
            </w:pPr>
            <w:r w:rsidDel="00000000" w:rsidR="00000000" w:rsidRPr="00000000">
              <w:rPr>
                <w:rFonts w:ascii="Berlin Type Office" w:cs="Berlin Type Office" w:eastAsia="Berlin Type Office" w:hAnsi="Berlin Type Office"/>
                <w:color w:val="000000"/>
                <w:sz w:val="24"/>
                <w:szCs w:val="24"/>
                <w:rtl w:val="0"/>
              </w:rPr>
              <w:t xml:space="preserve">Fisch</w:t>
            </w:r>
          </w:p>
        </w:tc>
        <w:tc>
          <w:tcPr/>
          <w:p w:rsidR="00000000" w:rsidDel="00000000" w:rsidP="00000000" w:rsidRDefault="00000000" w:rsidRPr="00000000" w14:paraId="0000005F">
            <w:pPr>
              <w:rPr>
                <w:rFonts w:ascii="Berlin Type Office" w:cs="Berlin Type Office" w:eastAsia="Berlin Type Office" w:hAnsi="Berlin Type Office"/>
                <w:color w:val="000000"/>
                <w:sz w:val="24"/>
                <w:szCs w:val="24"/>
              </w:rPr>
            </w:pPr>
            <w:r w:rsidDel="00000000" w:rsidR="00000000" w:rsidRPr="00000000">
              <w:rPr>
                <w:rFonts w:ascii="Berlin Type Office" w:cs="Berlin Type Office" w:eastAsia="Berlin Type Office" w:hAnsi="Berlin Type Office"/>
                <w:color w:val="000000"/>
                <w:sz w:val="24"/>
                <w:szCs w:val="24"/>
                <w:rtl w:val="0"/>
              </w:rPr>
              <w:t xml:space="preserve">DAWI</w:t>
            </w:r>
          </w:p>
        </w:tc>
        <w:tc>
          <w:tcPr/>
          <w:p w:rsidR="00000000" w:rsidDel="00000000" w:rsidP="00000000" w:rsidRDefault="00000000" w:rsidRPr="00000000" w14:paraId="00000060">
            <w:pPr>
              <w:rPr>
                <w:rFonts w:ascii="Berlin Type Office" w:cs="Berlin Type Office" w:eastAsia="Berlin Type Office" w:hAnsi="Berlin Type Office"/>
                <w:color w:val="000000"/>
                <w:sz w:val="24"/>
                <w:szCs w:val="24"/>
              </w:rPr>
            </w:pPr>
            <w:r w:rsidDel="00000000" w:rsidR="00000000" w:rsidRPr="00000000">
              <w:rPr>
                <w:rtl w:val="0"/>
              </w:rPr>
            </w:r>
          </w:p>
        </w:tc>
        <w:tc>
          <w:tcPr/>
          <w:p w:rsidR="00000000" w:rsidDel="00000000" w:rsidP="00000000" w:rsidRDefault="00000000" w:rsidRPr="00000000" w14:paraId="00000061">
            <w:pPr>
              <w:rPr>
                <w:rFonts w:ascii="Berlin Type Office" w:cs="Berlin Type Office" w:eastAsia="Berlin Type Office" w:hAnsi="Berlin Type Office"/>
                <w:color w:val="000000"/>
                <w:sz w:val="24"/>
                <w:szCs w:val="24"/>
              </w:rPr>
            </w:pPr>
            <w:r w:rsidDel="00000000" w:rsidR="00000000" w:rsidRPr="00000000">
              <w:rPr>
                <w:rtl w:val="0"/>
              </w:rPr>
            </w:r>
          </w:p>
        </w:tc>
        <w:tc>
          <w:tcPr/>
          <w:p w:rsidR="00000000" w:rsidDel="00000000" w:rsidP="00000000" w:rsidRDefault="00000000" w:rsidRPr="00000000" w14:paraId="00000062">
            <w:pPr>
              <w:rPr>
                <w:rFonts w:ascii="Berlin Type Office" w:cs="Berlin Type Office" w:eastAsia="Berlin Type Office" w:hAnsi="Berlin Type Office"/>
                <w:color w:val="000000"/>
                <w:sz w:val="24"/>
                <w:szCs w:val="24"/>
              </w:rPr>
            </w:pPr>
            <w:r w:rsidDel="00000000" w:rsidR="00000000" w:rsidRPr="00000000">
              <w:rPr>
                <w:rtl w:val="0"/>
              </w:rPr>
            </w:r>
          </w:p>
        </w:tc>
      </w:tr>
      <w:tr>
        <w:trPr>
          <w:cantSplit w:val="0"/>
          <w:trHeight w:val="428" w:hRule="atLeast"/>
          <w:tblHeader w:val="0"/>
        </w:trPr>
        <w:tc>
          <w:tcPr/>
          <w:p w:rsidR="00000000" w:rsidDel="00000000" w:rsidP="00000000" w:rsidRDefault="00000000" w:rsidRPr="00000000" w14:paraId="00000063">
            <w:pPr>
              <w:rPr>
                <w:rFonts w:ascii="Berlin Type Office" w:cs="Berlin Type Office" w:eastAsia="Berlin Type Office" w:hAnsi="Berlin Type Office"/>
                <w:color w:val="000000"/>
                <w:sz w:val="24"/>
                <w:szCs w:val="24"/>
              </w:rPr>
            </w:pPr>
            <w:r w:rsidDel="00000000" w:rsidR="00000000" w:rsidRPr="00000000">
              <w:rPr>
                <w:rtl w:val="0"/>
              </w:rPr>
            </w:r>
          </w:p>
        </w:tc>
        <w:tc>
          <w:tcPr/>
          <w:p w:rsidR="00000000" w:rsidDel="00000000" w:rsidP="00000000" w:rsidRDefault="00000000" w:rsidRPr="00000000" w14:paraId="00000064">
            <w:pPr>
              <w:rPr>
                <w:rFonts w:ascii="Berlin Type Office" w:cs="Berlin Type Office" w:eastAsia="Berlin Type Office" w:hAnsi="Berlin Type Office"/>
                <w:color w:val="000000"/>
                <w:sz w:val="24"/>
                <w:szCs w:val="24"/>
              </w:rPr>
            </w:pPr>
            <w:r w:rsidDel="00000000" w:rsidR="00000000" w:rsidRPr="00000000">
              <w:rPr>
                <w:rtl w:val="0"/>
              </w:rPr>
            </w:r>
          </w:p>
        </w:tc>
        <w:tc>
          <w:tcPr/>
          <w:p w:rsidR="00000000" w:rsidDel="00000000" w:rsidP="00000000" w:rsidRDefault="00000000" w:rsidRPr="00000000" w14:paraId="00000065">
            <w:pPr>
              <w:rPr>
                <w:rFonts w:ascii="Berlin Type Office" w:cs="Berlin Type Office" w:eastAsia="Berlin Type Office" w:hAnsi="Berlin Type Office"/>
                <w:color w:val="000000"/>
                <w:sz w:val="24"/>
                <w:szCs w:val="24"/>
              </w:rPr>
            </w:pPr>
            <w:r w:rsidDel="00000000" w:rsidR="00000000" w:rsidRPr="00000000">
              <w:rPr>
                <w:rtl w:val="0"/>
              </w:rPr>
            </w:r>
          </w:p>
        </w:tc>
        <w:tc>
          <w:tcPr/>
          <w:p w:rsidR="00000000" w:rsidDel="00000000" w:rsidP="00000000" w:rsidRDefault="00000000" w:rsidRPr="00000000" w14:paraId="00000066">
            <w:pPr>
              <w:rPr>
                <w:rFonts w:ascii="Berlin Type Office" w:cs="Berlin Type Office" w:eastAsia="Berlin Type Office" w:hAnsi="Berlin Type Office"/>
                <w:color w:val="000000"/>
                <w:sz w:val="24"/>
                <w:szCs w:val="24"/>
              </w:rPr>
            </w:pPr>
            <w:r w:rsidDel="00000000" w:rsidR="00000000" w:rsidRPr="00000000">
              <w:rPr>
                <w:rtl w:val="0"/>
              </w:rPr>
            </w:r>
          </w:p>
        </w:tc>
        <w:tc>
          <w:tcPr/>
          <w:p w:rsidR="00000000" w:rsidDel="00000000" w:rsidP="00000000" w:rsidRDefault="00000000" w:rsidRPr="00000000" w14:paraId="00000067">
            <w:pPr>
              <w:rPr>
                <w:rFonts w:ascii="Berlin Type Office" w:cs="Berlin Type Office" w:eastAsia="Berlin Type Office" w:hAnsi="Berlin Type Office"/>
                <w:color w:val="000000"/>
                <w:sz w:val="24"/>
                <w:szCs w:val="24"/>
              </w:rPr>
            </w:pPr>
            <w:r w:rsidDel="00000000" w:rsidR="00000000" w:rsidRPr="00000000">
              <w:rPr>
                <w:rtl w:val="0"/>
              </w:rPr>
            </w:r>
          </w:p>
        </w:tc>
        <w:tc>
          <w:tcPr/>
          <w:p w:rsidR="00000000" w:rsidDel="00000000" w:rsidP="00000000" w:rsidRDefault="00000000" w:rsidRPr="00000000" w14:paraId="00000068">
            <w:pPr>
              <w:rPr>
                <w:rFonts w:ascii="Berlin Type Office" w:cs="Berlin Type Office" w:eastAsia="Berlin Type Office" w:hAnsi="Berlin Type Office"/>
                <w:color w:val="000000"/>
                <w:sz w:val="24"/>
                <w:szCs w:val="24"/>
              </w:rPr>
            </w:pPr>
            <w:r w:rsidDel="00000000" w:rsidR="00000000" w:rsidRPr="00000000">
              <w:rPr>
                <w:rtl w:val="0"/>
              </w:rPr>
            </w:r>
          </w:p>
        </w:tc>
        <w:tc>
          <w:tcPr/>
          <w:p w:rsidR="00000000" w:rsidDel="00000000" w:rsidP="00000000" w:rsidRDefault="00000000" w:rsidRPr="00000000" w14:paraId="00000069">
            <w:pPr>
              <w:rPr>
                <w:rFonts w:ascii="Berlin Type Office" w:cs="Berlin Type Office" w:eastAsia="Berlin Type Office" w:hAnsi="Berlin Type Office"/>
                <w:color w:val="000000"/>
                <w:sz w:val="24"/>
                <w:szCs w:val="24"/>
              </w:rPr>
            </w:pPr>
            <w:r w:rsidDel="00000000" w:rsidR="00000000" w:rsidRPr="00000000">
              <w:rPr>
                <w:rtl w:val="0"/>
              </w:rPr>
            </w:r>
          </w:p>
        </w:tc>
        <w:tc>
          <w:tcPr/>
          <w:p w:rsidR="00000000" w:rsidDel="00000000" w:rsidP="00000000" w:rsidRDefault="00000000" w:rsidRPr="00000000" w14:paraId="0000006A">
            <w:pPr>
              <w:rPr>
                <w:rFonts w:ascii="Berlin Type Office" w:cs="Berlin Type Office" w:eastAsia="Berlin Type Office" w:hAnsi="Berlin Type Office"/>
                <w:color w:val="000000"/>
                <w:sz w:val="24"/>
                <w:szCs w:val="24"/>
              </w:rPr>
            </w:pPr>
            <w:r w:rsidDel="00000000" w:rsidR="00000000" w:rsidRPr="00000000">
              <w:rPr>
                <w:rtl w:val="0"/>
              </w:rPr>
            </w:r>
          </w:p>
        </w:tc>
        <w:tc>
          <w:tcPr/>
          <w:p w:rsidR="00000000" w:rsidDel="00000000" w:rsidP="00000000" w:rsidRDefault="00000000" w:rsidRPr="00000000" w14:paraId="0000006B">
            <w:pPr>
              <w:rPr>
                <w:rFonts w:ascii="Berlin Type Office" w:cs="Berlin Type Office" w:eastAsia="Berlin Type Office" w:hAnsi="Berlin Type Office"/>
                <w:color w:val="000000"/>
                <w:sz w:val="24"/>
                <w:szCs w:val="24"/>
              </w:rPr>
            </w:pPr>
            <w:r w:rsidDel="00000000" w:rsidR="00000000" w:rsidRPr="00000000">
              <w:rPr>
                <w:rtl w:val="0"/>
              </w:rPr>
            </w:r>
          </w:p>
        </w:tc>
        <w:tc>
          <w:tcPr/>
          <w:p w:rsidR="00000000" w:rsidDel="00000000" w:rsidP="00000000" w:rsidRDefault="00000000" w:rsidRPr="00000000" w14:paraId="0000006C">
            <w:pPr>
              <w:rPr>
                <w:rFonts w:ascii="Berlin Type Office" w:cs="Berlin Type Office" w:eastAsia="Berlin Type Office" w:hAnsi="Berlin Type Office"/>
                <w:color w:val="000000"/>
                <w:sz w:val="24"/>
                <w:szCs w:val="24"/>
              </w:rPr>
            </w:pPr>
            <w:r w:rsidDel="00000000" w:rsidR="00000000" w:rsidRPr="00000000">
              <w:rPr>
                <w:rtl w:val="0"/>
              </w:rPr>
            </w:r>
          </w:p>
        </w:tc>
        <w:tc>
          <w:tcPr/>
          <w:p w:rsidR="00000000" w:rsidDel="00000000" w:rsidP="00000000" w:rsidRDefault="00000000" w:rsidRPr="00000000" w14:paraId="0000006D">
            <w:pPr>
              <w:rPr>
                <w:rFonts w:ascii="Berlin Type Office" w:cs="Berlin Type Office" w:eastAsia="Berlin Type Office" w:hAnsi="Berlin Type Office"/>
                <w:color w:val="000000"/>
                <w:sz w:val="24"/>
                <w:szCs w:val="24"/>
              </w:rPr>
            </w:pPr>
            <w:r w:rsidDel="00000000" w:rsidR="00000000" w:rsidRPr="00000000">
              <w:rPr>
                <w:rtl w:val="0"/>
              </w:rPr>
            </w:r>
          </w:p>
        </w:tc>
      </w:tr>
      <w:tr>
        <w:trPr>
          <w:cantSplit w:val="0"/>
          <w:trHeight w:val="417" w:hRule="atLeast"/>
          <w:tblHeader w:val="0"/>
        </w:trPr>
        <w:tc>
          <w:tcPr/>
          <w:p w:rsidR="00000000" w:rsidDel="00000000" w:rsidP="00000000" w:rsidRDefault="00000000" w:rsidRPr="00000000" w14:paraId="0000006E">
            <w:pPr>
              <w:rPr>
                <w:rFonts w:ascii="Berlin Type Office" w:cs="Berlin Type Office" w:eastAsia="Berlin Type Office" w:hAnsi="Berlin Type Office"/>
                <w:color w:val="000000"/>
                <w:sz w:val="24"/>
                <w:szCs w:val="24"/>
              </w:rPr>
            </w:pPr>
            <w:r w:rsidDel="00000000" w:rsidR="00000000" w:rsidRPr="00000000">
              <w:rPr>
                <w:rtl w:val="0"/>
              </w:rPr>
            </w:r>
          </w:p>
        </w:tc>
        <w:tc>
          <w:tcPr/>
          <w:p w:rsidR="00000000" w:rsidDel="00000000" w:rsidP="00000000" w:rsidRDefault="00000000" w:rsidRPr="00000000" w14:paraId="0000006F">
            <w:pPr>
              <w:rPr>
                <w:rFonts w:ascii="Berlin Type Office" w:cs="Berlin Type Office" w:eastAsia="Berlin Type Office" w:hAnsi="Berlin Type Office"/>
                <w:color w:val="000000"/>
                <w:sz w:val="24"/>
                <w:szCs w:val="24"/>
              </w:rPr>
            </w:pPr>
            <w:r w:rsidDel="00000000" w:rsidR="00000000" w:rsidRPr="00000000">
              <w:rPr>
                <w:rtl w:val="0"/>
              </w:rPr>
            </w:r>
          </w:p>
        </w:tc>
        <w:tc>
          <w:tcPr/>
          <w:p w:rsidR="00000000" w:rsidDel="00000000" w:rsidP="00000000" w:rsidRDefault="00000000" w:rsidRPr="00000000" w14:paraId="00000070">
            <w:pPr>
              <w:rPr>
                <w:rFonts w:ascii="Berlin Type Office" w:cs="Berlin Type Office" w:eastAsia="Berlin Type Office" w:hAnsi="Berlin Type Office"/>
                <w:color w:val="000000"/>
                <w:sz w:val="24"/>
                <w:szCs w:val="24"/>
              </w:rPr>
            </w:pPr>
            <w:r w:rsidDel="00000000" w:rsidR="00000000" w:rsidRPr="00000000">
              <w:rPr>
                <w:rtl w:val="0"/>
              </w:rPr>
            </w:r>
          </w:p>
        </w:tc>
        <w:tc>
          <w:tcPr/>
          <w:p w:rsidR="00000000" w:rsidDel="00000000" w:rsidP="00000000" w:rsidRDefault="00000000" w:rsidRPr="00000000" w14:paraId="00000071">
            <w:pPr>
              <w:rPr>
                <w:rFonts w:ascii="Berlin Type Office" w:cs="Berlin Type Office" w:eastAsia="Berlin Type Office" w:hAnsi="Berlin Type Office"/>
                <w:color w:val="000000"/>
                <w:sz w:val="24"/>
                <w:szCs w:val="24"/>
              </w:rPr>
            </w:pPr>
            <w:r w:rsidDel="00000000" w:rsidR="00000000" w:rsidRPr="00000000">
              <w:rPr>
                <w:rtl w:val="0"/>
              </w:rPr>
            </w:r>
          </w:p>
        </w:tc>
        <w:tc>
          <w:tcPr/>
          <w:p w:rsidR="00000000" w:rsidDel="00000000" w:rsidP="00000000" w:rsidRDefault="00000000" w:rsidRPr="00000000" w14:paraId="00000072">
            <w:pPr>
              <w:rPr>
                <w:rFonts w:ascii="Berlin Type Office" w:cs="Berlin Type Office" w:eastAsia="Berlin Type Office" w:hAnsi="Berlin Type Office"/>
                <w:color w:val="000000"/>
                <w:sz w:val="24"/>
                <w:szCs w:val="24"/>
              </w:rPr>
            </w:pPr>
            <w:r w:rsidDel="00000000" w:rsidR="00000000" w:rsidRPr="00000000">
              <w:rPr>
                <w:rtl w:val="0"/>
              </w:rPr>
            </w:r>
          </w:p>
        </w:tc>
        <w:tc>
          <w:tcPr/>
          <w:p w:rsidR="00000000" w:rsidDel="00000000" w:rsidP="00000000" w:rsidRDefault="00000000" w:rsidRPr="00000000" w14:paraId="00000073">
            <w:pPr>
              <w:rPr>
                <w:rFonts w:ascii="Berlin Type Office" w:cs="Berlin Type Office" w:eastAsia="Berlin Type Office" w:hAnsi="Berlin Type Office"/>
                <w:color w:val="000000"/>
                <w:sz w:val="24"/>
                <w:szCs w:val="24"/>
              </w:rPr>
            </w:pPr>
            <w:r w:rsidDel="00000000" w:rsidR="00000000" w:rsidRPr="00000000">
              <w:rPr>
                <w:rtl w:val="0"/>
              </w:rPr>
            </w:r>
          </w:p>
        </w:tc>
        <w:tc>
          <w:tcPr/>
          <w:p w:rsidR="00000000" w:rsidDel="00000000" w:rsidP="00000000" w:rsidRDefault="00000000" w:rsidRPr="00000000" w14:paraId="00000074">
            <w:pPr>
              <w:rPr>
                <w:rFonts w:ascii="Berlin Type Office" w:cs="Berlin Type Office" w:eastAsia="Berlin Type Office" w:hAnsi="Berlin Type Office"/>
                <w:color w:val="000000"/>
                <w:sz w:val="24"/>
                <w:szCs w:val="24"/>
              </w:rPr>
            </w:pPr>
            <w:r w:rsidDel="00000000" w:rsidR="00000000" w:rsidRPr="00000000">
              <w:rPr>
                <w:rtl w:val="0"/>
              </w:rPr>
            </w:r>
          </w:p>
        </w:tc>
        <w:tc>
          <w:tcPr/>
          <w:p w:rsidR="00000000" w:rsidDel="00000000" w:rsidP="00000000" w:rsidRDefault="00000000" w:rsidRPr="00000000" w14:paraId="00000075">
            <w:pPr>
              <w:rPr>
                <w:rFonts w:ascii="Berlin Type Office" w:cs="Berlin Type Office" w:eastAsia="Berlin Type Office" w:hAnsi="Berlin Type Office"/>
                <w:color w:val="000000"/>
                <w:sz w:val="24"/>
                <w:szCs w:val="24"/>
              </w:rPr>
            </w:pPr>
            <w:r w:rsidDel="00000000" w:rsidR="00000000" w:rsidRPr="00000000">
              <w:rPr>
                <w:rtl w:val="0"/>
              </w:rPr>
            </w:r>
          </w:p>
        </w:tc>
        <w:tc>
          <w:tcPr/>
          <w:p w:rsidR="00000000" w:rsidDel="00000000" w:rsidP="00000000" w:rsidRDefault="00000000" w:rsidRPr="00000000" w14:paraId="00000076">
            <w:pPr>
              <w:rPr>
                <w:rFonts w:ascii="Berlin Type Office" w:cs="Berlin Type Office" w:eastAsia="Berlin Type Office" w:hAnsi="Berlin Type Office"/>
                <w:color w:val="000000"/>
                <w:sz w:val="24"/>
                <w:szCs w:val="24"/>
              </w:rPr>
            </w:pPr>
            <w:r w:rsidDel="00000000" w:rsidR="00000000" w:rsidRPr="00000000">
              <w:rPr>
                <w:rtl w:val="0"/>
              </w:rPr>
            </w:r>
          </w:p>
        </w:tc>
        <w:tc>
          <w:tcPr/>
          <w:p w:rsidR="00000000" w:rsidDel="00000000" w:rsidP="00000000" w:rsidRDefault="00000000" w:rsidRPr="00000000" w14:paraId="00000077">
            <w:pPr>
              <w:rPr>
                <w:rFonts w:ascii="Berlin Type Office" w:cs="Berlin Type Office" w:eastAsia="Berlin Type Office" w:hAnsi="Berlin Type Office"/>
                <w:color w:val="000000"/>
                <w:sz w:val="24"/>
                <w:szCs w:val="24"/>
              </w:rPr>
            </w:pPr>
            <w:r w:rsidDel="00000000" w:rsidR="00000000" w:rsidRPr="00000000">
              <w:rPr>
                <w:rtl w:val="0"/>
              </w:rPr>
            </w:r>
          </w:p>
        </w:tc>
        <w:tc>
          <w:tcPr/>
          <w:p w:rsidR="00000000" w:rsidDel="00000000" w:rsidP="00000000" w:rsidRDefault="00000000" w:rsidRPr="00000000" w14:paraId="00000078">
            <w:pPr>
              <w:rPr>
                <w:rFonts w:ascii="Berlin Type Office" w:cs="Berlin Type Office" w:eastAsia="Berlin Type Office" w:hAnsi="Berlin Type Office"/>
                <w:color w:val="000000"/>
                <w:sz w:val="24"/>
                <w:szCs w:val="24"/>
              </w:rPr>
            </w:pPr>
            <w:r w:rsidDel="00000000" w:rsidR="00000000" w:rsidRPr="00000000">
              <w:rPr>
                <w:rtl w:val="0"/>
              </w:rPr>
            </w:r>
          </w:p>
        </w:tc>
      </w:tr>
      <w:tr>
        <w:trPr>
          <w:cantSplit w:val="0"/>
          <w:trHeight w:val="417" w:hRule="atLeast"/>
          <w:tblHeader w:val="0"/>
        </w:trPr>
        <w:tc>
          <w:tcPr/>
          <w:p w:rsidR="00000000" w:rsidDel="00000000" w:rsidP="00000000" w:rsidRDefault="00000000" w:rsidRPr="00000000" w14:paraId="00000079">
            <w:pPr>
              <w:rPr>
                <w:rFonts w:ascii="Berlin Type Office" w:cs="Berlin Type Office" w:eastAsia="Berlin Type Office" w:hAnsi="Berlin Type Office"/>
                <w:color w:val="000000"/>
                <w:sz w:val="24"/>
                <w:szCs w:val="24"/>
              </w:rPr>
            </w:pPr>
            <w:r w:rsidDel="00000000" w:rsidR="00000000" w:rsidRPr="00000000">
              <w:rPr>
                <w:rtl w:val="0"/>
              </w:rPr>
            </w:r>
          </w:p>
        </w:tc>
        <w:tc>
          <w:tcPr/>
          <w:p w:rsidR="00000000" w:rsidDel="00000000" w:rsidP="00000000" w:rsidRDefault="00000000" w:rsidRPr="00000000" w14:paraId="0000007A">
            <w:pPr>
              <w:rPr>
                <w:rFonts w:ascii="Berlin Type Office" w:cs="Berlin Type Office" w:eastAsia="Berlin Type Office" w:hAnsi="Berlin Type Office"/>
                <w:color w:val="000000"/>
                <w:sz w:val="24"/>
                <w:szCs w:val="24"/>
              </w:rPr>
            </w:pPr>
            <w:r w:rsidDel="00000000" w:rsidR="00000000" w:rsidRPr="00000000">
              <w:rPr>
                <w:rtl w:val="0"/>
              </w:rPr>
            </w:r>
          </w:p>
        </w:tc>
        <w:tc>
          <w:tcPr/>
          <w:p w:rsidR="00000000" w:rsidDel="00000000" w:rsidP="00000000" w:rsidRDefault="00000000" w:rsidRPr="00000000" w14:paraId="0000007B">
            <w:pPr>
              <w:rPr>
                <w:rFonts w:ascii="Berlin Type Office" w:cs="Berlin Type Office" w:eastAsia="Berlin Type Office" w:hAnsi="Berlin Type Office"/>
                <w:color w:val="000000"/>
                <w:sz w:val="24"/>
                <w:szCs w:val="24"/>
              </w:rPr>
            </w:pPr>
            <w:r w:rsidDel="00000000" w:rsidR="00000000" w:rsidRPr="00000000">
              <w:rPr>
                <w:rtl w:val="0"/>
              </w:rPr>
            </w:r>
          </w:p>
        </w:tc>
        <w:tc>
          <w:tcPr/>
          <w:p w:rsidR="00000000" w:rsidDel="00000000" w:rsidP="00000000" w:rsidRDefault="00000000" w:rsidRPr="00000000" w14:paraId="0000007C">
            <w:pPr>
              <w:rPr>
                <w:rFonts w:ascii="Berlin Type Office" w:cs="Berlin Type Office" w:eastAsia="Berlin Type Office" w:hAnsi="Berlin Type Office"/>
                <w:color w:val="000000"/>
                <w:sz w:val="24"/>
                <w:szCs w:val="24"/>
              </w:rPr>
            </w:pPr>
            <w:r w:rsidDel="00000000" w:rsidR="00000000" w:rsidRPr="00000000">
              <w:rPr>
                <w:rtl w:val="0"/>
              </w:rPr>
            </w:r>
          </w:p>
        </w:tc>
        <w:tc>
          <w:tcPr/>
          <w:p w:rsidR="00000000" w:rsidDel="00000000" w:rsidP="00000000" w:rsidRDefault="00000000" w:rsidRPr="00000000" w14:paraId="0000007D">
            <w:pPr>
              <w:rPr>
                <w:rFonts w:ascii="Berlin Type Office" w:cs="Berlin Type Office" w:eastAsia="Berlin Type Office" w:hAnsi="Berlin Type Office"/>
                <w:color w:val="000000"/>
                <w:sz w:val="24"/>
                <w:szCs w:val="24"/>
              </w:rPr>
            </w:pPr>
            <w:r w:rsidDel="00000000" w:rsidR="00000000" w:rsidRPr="00000000">
              <w:rPr>
                <w:rtl w:val="0"/>
              </w:rPr>
            </w:r>
          </w:p>
        </w:tc>
        <w:tc>
          <w:tcPr/>
          <w:p w:rsidR="00000000" w:rsidDel="00000000" w:rsidP="00000000" w:rsidRDefault="00000000" w:rsidRPr="00000000" w14:paraId="0000007E">
            <w:pPr>
              <w:rPr>
                <w:rFonts w:ascii="Berlin Type Office" w:cs="Berlin Type Office" w:eastAsia="Berlin Type Office" w:hAnsi="Berlin Type Office"/>
                <w:color w:val="000000"/>
                <w:sz w:val="24"/>
                <w:szCs w:val="24"/>
              </w:rPr>
            </w:pPr>
            <w:r w:rsidDel="00000000" w:rsidR="00000000" w:rsidRPr="00000000">
              <w:rPr>
                <w:rtl w:val="0"/>
              </w:rPr>
            </w:r>
          </w:p>
        </w:tc>
        <w:tc>
          <w:tcPr/>
          <w:p w:rsidR="00000000" w:rsidDel="00000000" w:rsidP="00000000" w:rsidRDefault="00000000" w:rsidRPr="00000000" w14:paraId="0000007F">
            <w:pPr>
              <w:rPr>
                <w:rFonts w:ascii="Berlin Type Office" w:cs="Berlin Type Office" w:eastAsia="Berlin Type Office" w:hAnsi="Berlin Type Office"/>
                <w:color w:val="000000"/>
                <w:sz w:val="24"/>
                <w:szCs w:val="24"/>
              </w:rPr>
            </w:pPr>
            <w:r w:rsidDel="00000000" w:rsidR="00000000" w:rsidRPr="00000000">
              <w:rPr>
                <w:rtl w:val="0"/>
              </w:rPr>
            </w:r>
          </w:p>
        </w:tc>
        <w:tc>
          <w:tcPr/>
          <w:p w:rsidR="00000000" w:rsidDel="00000000" w:rsidP="00000000" w:rsidRDefault="00000000" w:rsidRPr="00000000" w14:paraId="00000080">
            <w:pPr>
              <w:rPr>
                <w:rFonts w:ascii="Berlin Type Office" w:cs="Berlin Type Office" w:eastAsia="Berlin Type Office" w:hAnsi="Berlin Type Office"/>
                <w:color w:val="000000"/>
                <w:sz w:val="24"/>
                <w:szCs w:val="24"/>
              </w:rPr>
            </w:pPr>
            <w:r w:rsidDel="00000000" w:rsidR="00000000" w:rsidRPr="00000000">
              <w:rPr>
                <w:rtl w:val="0"/>
              </w:rPr>
            </w:r>
          </w:p>
        </w:tc>
        <w:tc>
          <w:tcPr/>
          <w:p w:rsidR="00000000" w:rsidDel="00000000" w:rsidP="00000000" w:rsidRDefault="00000000" w:rsidRPr="00000000" w14:paraId="00000081">
            <w:pPr>
              <w:rPr>
                <w:rFonts w:ascii="Berlin Type Office" w:cs="Berlin Type Office" w:eastAsia="Berlin Type Office" w:hAnsi="Berlin Type Office"/>
                <w:color w:val="000000"/>
                <w:sz w:val="24"/>
                <w:szCs w:val="24"/>
              </w:rPr>
            </w:pPr>
            <w:r w:rsidDel="00000000" w:rsidR="00000000" w:rsidRPr="00000000">
              <w:rPr>
                <w:rtl w:val="0"/>
              </w:rPr>
            </w:r>
          </w:p>
        </w:tc>
        <w:tc>
          <w:tcPr/>
          <w:p w:rsidR="00000000" w:rsidDel="00000000" w:rsidP="00000000" w:rsidRDefault="00000000" w:rsidRPr="00000000" w14:paraId="00000082">
            <w:pPr>
              <w:rPr>
                <w:rFonts w:ascii="Berlin Type Office" w:cs="Berlin Type Office" w:eastAsia="Berlin Type Office" w:hAnsi="Berlin Type Office"/>
                <w:color w:val="000000"/>
                <w:sz w:val="24"/>
                <w:szCs w:val="24"/>
              </w:rPr>
            </w:pPr>
            <w:r w:rsidDel="00000000" w:rsidR="00000000" w:rsidRPr="00000000">
              <w:rPr>
                <w:rtl w:val="0"/>
              </w:rPr>
            </w:r>
          </w:p>
        </w:tc>
        <w:tc>
          <w:tcPr/>
          <w:p w:rsidR="00000000" w:rsidDel="00000000" w:rsidP="00000000" w:rsidRDefault="00000000" w:rsidRPr="00000000" w14:paraId="00000083">
            <w:pPr>
              <w:rPr>
                <w:rFonts w:ascii="Berlin Type Office" w:cs="Berlin Type Office" w:eastAsia="Berlin Type Office" w:hAnsi="Berlin Type Office"/>
                <w:color w:val="000000"/>
                <w:sz w:val="24"/>
                <w:szCs w:val="24"/>
              </w:rPr>
            </w:pPr>
            <w:r w:rsidDel="00000000" w:rsidR="00000000" w:rsidRPr="00000000">
              <w:rPr>
                <w:rtl w:val="0"/>
              </w:rPr>
            </w:r>
          </w:p>
        </w:tc>
      </w:tr>
      <w:tr>
        <w:trPr>
          <w:cantSplit w:val="0"/>
          <w:trHeight w:val="615" w:hRule="atLeast"/>
          <w:tblHeader w:val="0"/>
        </w:trPr>
        <w:tc>
          <w:tcPr/>
          <w:p w:rsidR="00000000" w:rsidDel="00000000" w:rsidP="00000000" w:rsidRDefault="00000000" w:rsidRPr="00000000" w14:paraId="00000084">
            <w:pPr>
              <w:rPr>
                <w:rFonts w:ascii="Berlin Type Office" w:cs="Berlin Type Office" w:eastAsia="Berlin Type Office" w:hAnsi="Berlin Type Office"/>
                <w:color w:val="000000"/>
                <w:sz w:val="24"/>
                <w:szCs w:val="24"/>
              </w:rPr>
            </w:pPr>
            <w:r w:rsidDel="00000000" w:rsidR="00000000" w:rsidRPr="00000000">
              <w:rPr>
                <w:rtl w:val="0"/>
              </w:rPr>
            </w:r>
          </w:p>
        </w:tc>
        <w:tc>
          <w:tcPr/>
          <w:p w:rsidR="00000000" w:rsidDel="00000000" w:rsidP="00000000" w:rsidRDefault="00000000" w:rsidRPr="00000000" w14:paraId="00000085">
            <w:pPr>
              <w:rPr>
                <w:rFonts w:ascii="Berlin Type Office" w:cs="Berlin Type Office" w:eastAsia="Berlin Type Office" w:hAnsi="Berlin Type Office"/>
                <w:color w:val="000000"/>
                <w:sz w:val="24"/>
                <w:szCs w:val="24"/>
              </w:rPr>
            </w:pPr>
            <w:r w:rsidDel="00000000" w:rsidR="00000000" w:rsidRPr="00000000">
              <w:rPr>
                <w:rtl w:val="0"/>
              </w:rPr>
            </w:r>
          </w:p>
        </w:tc>
        <w:tc>
          <w:tcPr/>
          <w:p w:rsidR="00000000" w:rsidDel="00000000" w:rsidP="00000000" w:rsidRDefault="00000000" w:rsidRPr="00000000" w14:paraId="00000086">
            <w:pPr>
              <w:rPr>
                <w:rFonts w:ascii="Berlin Type Office" w:cs="Berlin Type Office" w:eastAsia="Berlin Type Office" w:hAnsi="Berlin Type Office"/>
                <w:color w:val="000000"/>
                <w:sz w:val="24"/>
                <w:szCs w:val="24"/>
              </w:rPr>
            </w:pPr>
            <w:r w:rsidDel="00000000" w:rsidR="00000000" w:rsidRPr="00000000">
              <w:rPr>
                <w:rtl w:val="0"/>
              </w:rPr>
            </w:r>
          </w:p>
        </w:tc>
        <w:tc>
          <w:tcPr/>
          <w:p w:rsidR="00000000" w:rsidDel="00000000" w:rsidP="00000000" w:rsidRDefault="00000000" w:rsidRPr="00000000" w14:paraId="00000087">
            <w:pPr>
              <w:rPr>
                <w:rFonts w:ascii="Berlin Type Office" w:cs="Berlin Type Office" w:eastAsia="Berlin Type Office" w:hAnsi="Berlin Type Office"/>
                <w:color w:val="000000"/>
                <w:sz w:val="24"/>
                <w:szCs w:val="24"/>
              </w:rPr>
            </w:pPr>
            <w:r w:rsidDel="00000000" w:rsidR="00000000" w:rsidRPr="00000000">
              <w:rPr>
                <w:rtl w:val="0"/>
              </w:rPr>
            </w:r>
          </w:p>
        </w:tc>
        <w:tc>
          <w:tcPr/>
          <w:p w:rsidR="00000000" w:rsidDel="00000000" w:rsidP="00000000" w:rsidRDefault="00000000" w:rsidRPr="00000000" w14:paraId="00000088">
            <w:pPr>
              <w:rPr>
                <w:rFonts w:ascii="Berlin Type Office" w:cs="Berlin Type Office" w:eastAsia="Berlin Type Office" w:hAnsi="Berlin Type Office"/>
                <w:color w:val="000000"/>
                <w:sz w:val="24"/>
                <w:szCs w:val="24"/>
              </w:rPr>
            </w:pPr>
            <w:r w:rsidDel="00000000" w:rsidR="00000000" w:rsidRPr="00000000">
              <w:rPr>
                <w:rtl w:val="0"/>
              </w:rPr>
            </w:r>
          </w:p>
        </w:tc>
        <w:tc>
          <w:tcPr/>
          <w:p w:rsidR="00000000" w:rsidDel="00000000" w:rsidP="00000000" w:rsidRDefault="00000000" w:rsidRPr="00000000" w14:paraId="00000089">
            <w:pPr>
              <w:rPr>
                <w:rFonts w:ascii="Berlin Type Office" w:cs="Berlin Type Office" w:eastAsia="Berlin Type Office" w:hAnsi="Berlin Type Office"/>
                <w:color w:val="000000"/>
                <w:sz w:val="24"/>
                <w:szCs w:val="24"/>
              </w:rPr>
            </w:pPr>
            <w:r w:rsidDel="00000000" w:rsidR="00000000" w:rsidRPr="00000000">
              <w:rPr>
                <w:rtl w:val="0"/>
              </w:rPr>
            </w:r>
          </w:p>
        </w:tc>
        <w:tc>
          <w:tcPr/>
          <w:p w:rsidR="00000000" w:rsidDel="00000000" w:rsidP="00000000" w:rsidRDefault="00000000" w:rsidRPr="00000000" w14:paraId="0000008A">
            <w:pPr>
              <w:rPr>
                <w:rFonts w:ascii="Berlin Type Office" w:cs="Berlin Type Office" w:eastAsia="Berlin Type Office" w:hAnsi="Berlin Type Office"/>
                <w:color w:val="000000"/>
                <w:sz w:val="24"/>
                <w:szCs w:val="24"/>
              </w:rPr>
            </w:pPr>
            <w:r w:rsidDel="00000000" w:rsidR="00000000" w:rsidRPr="00000000">
              <w:rPr>
                <w:rtl w:val="0"/>
              </w:rPr>
            </w:r>
          </w:p>
        </w:tc>
        <w:tc>
          <w:tcPr/>
          <w:p w:rsidR="00000000" w:rsidDel="00000000" w:rsidP="00000000" w:rsidRDefault="00000000" w:rsidRPr="00000000" w14:paraId="0000008B">
            <w:pPr>
              <w:rPr>
                <w:rFonts w:ascii="Berlin Type Office" w:cs="Berlin Type Office" w:eastAsia="Berlin Type Office" w:hAnsi="Berlin Type Office"/>
                <w:color w:val="000000"/>
                <w:sz w:val="24"/>
                <w:szCs w:val="24"/>
              </w:rPr>
            </w:pPr>
            <w:r w:rsidDel="00000000" w:rsidR="00000000" w:rsidRPr="00000000">
              <w:rPr>
                <w:rtl w:val="0"/>
              </w:rPr>
            </w:r>
          </w:p>
        </w:tc>
        <w:tc>
          <w:tcPr/>
          <w:p w:rsidR="00000000" w:rsidDel="00000000" w:rsidP="00000000" w:rsidRDefault="00000000" w:rsidRPr="00000000" w14:paraId="0000008C">
            <w:pPr>
              <w:rPr>
                <w:rFonts w:ascii="Berlin Type Office" w:cs="Berlin Type Office" w:eastAsia="Berlin Type Office" w:hAnsi="Berlin Type Office"/>
                <w:color w:val="000000"/>
                <w:sz w:val="24"/>
                <w:szCs w:val="24"/>
              </w:rPr>
            </w:pPr>
            <w:r w:rsidDel="00000000" w:rsidR="00000000" w:rsidRPr="00000000">
              <w:rPr>
                <w:rtl w:val="0"/>
              </w:rPr>
            </w:r>
          </w:p>
        </w:tc>
        <w:tc>
          <w:tcPr/>
          <w:p w:rsidR="00000000" w:rsidDel="00000000" w:rsidP="00000000" w:rsidRDefault="00000000" w:rsidRPr="00000000" w14:paraId="0000008D">
            <w:pPr>
              <w:rPr>
                <w:rFonts w:ascii="Berlin Type Office" w:cs="Berlin Type Office" w:eastAsia="Berlin Type Office" w:hAnsi="Berlin Type Office"/>
                <w:color w:val="000000"/>
                <w:sz w:val="24"/>
                <w:szCs w:val="24"/>
              </w:rPr>
            </w:pPr>
            <w:r w:rsidDel="00000000" w:rsidR="00000000" w:rsidRPr="00000000">
              <w:rPr>
                <w:rtl w:val="0"/>
              </w:rPr>
            </w:r>
          </w:p>
        </w:tc>
        <w:tc>
          <w:tcPr/>
          <w:p w:rsidR="00000000" w:rsidDel="00000000" w:rsidP="00000000" w:rsidRDefault="00000000" w:rsidRPr="00000000" w14:paraId="0000008E">
            <w:pPr>
              <w:rPr>
                <w:rFonts w:ascii="Berlin Type Office" w:cs="Berlin Type Office" w:eastAsia="Berlin Type Office" w:hAnsi="Berlin Type Office"/>
                <w:color w:val="000000"/>
                <w:sz w:val="24"/>
                <w:szCs w:val="24"/>
              </w:rPr>
            </w:pPr>
            <w:r w:rsidDel="00000000" w:rsidR="00000000" w:rsidRPr="00000000">
              <w:rPr>
                <w:rtl w:val="0"/>
              </w:rPr>
            </w:r>
          </w:p>
        </w:tc>
      </w:tr>
    </w:tbl>
    <w:p w:rsidR="00000000" w:rsidDel="00000000" w:rsidP="00000000" w:rsidRDefault="00000000" w:rsidRPr="00000000" w14:paraId="0000008F">
      <w:pPr>
        <w:rPr>
          <w:rFonts w:ascii="Berlin Type Office" w:cs="Berlin Type Office" w:eastAsia="Berlin Type Office" w:hAnsi="Berlin Type Office"/>
          <w:b w:val="1"/>
          <w:color w:val="000000"/>
          <w:sz w:val="24"/>
          <w:szCs w:val="24"/>
        </w:rPr>
      </w:pPr>
      <w:r w:rsidDel="00000000" w:rsidR="00000000" w:rsidRPr="00000000">
        <w:rPr>
          <w:rFonts w:ascii="Berlin Type Office" w:cs="Berlin Type Office" w:eastAsia="Berlin Type Office" w:hAnsi="Berlin Type Office"/>
          <w:sz w:val="24"/>
          <w:szCs w:val="24"/>
          <w:rtl w:val="0"/>
        </w:rPr>
        <w:br w:type="textWrapping"/>
      </w:r>
      <w:r w:rsidDel="00000000" w:rsidR="00000000" w:rsidRPr="00000000">
        <w:rPr>
          <w:rFonts w:ascii="Berlin Type Office" w:cs="Berlin Type Office" w:eastAsia="Berlin Type Office" w:hAnsi="Berlin Type Office"/>
          <w:b w:val="1"/>
          <w:color w:val="000000"/>
          <w:sz w:val="24"/>
          <w:szCs w:val="24"/>
          <w:rtl w:val="0"/>
        </w:rPr>
        <w:t xml:space="preserve">3.2 Angaben zur Kombination mit sonstigen Beihilfen </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 w:line="240" w:lineRule="auto"/>
        <w:ind w:left="0" w:right="0" w:firstLine="0"/>
        <w:jc w:val="both"/>
        <w:rPr>
          <w:rFonts w:ascii="Berlin Type Office" w:cs="Berlin Type Office" w:eastAsia="Berlin Type Office" w:hAnsi="Berlin Type Offic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 w:line="240" w:lineRule="auto"/>
        <w:ind w:left="0" w:right="0" w:firstLine="0"/>
        <w:jc w:val="both"/>
        <w:rPr>
          <w:rFonts w:ascii="Berlin Type Office" w:cs="Berlin Type Office" w:eastAsia="Berlin Type Office" w:hAnsi="Berlin Type Office"/>
          <w:b w:val="0"/>
          <w:i w:val="0"/>
          <w:smallCaps w:val="0"/>
          <w:strike w:val="0"/>
          <w:color w:val="000000"/>
          <w:sz w:val="24"/>
          <w:szCs w:val="24"/>
          <w:u w:val="none"/>
          <w:shd w:fill="auto" w:val="clear"/>
          <w:vertAlign w:val="baseline"/>
        </w:rPr>
      </w:pPr>
      <w:r w:rsidDel="00000000" w:rsidR="00000000" w:rsidRPr="00000000">
        <w:rPr>
          <w:rFonts w:ascii="Berlin Type Office" w:cs="Berlin Type Office" w:eastAsia="Berlin Type Office" w:hAnsi="Berlin Type Office"/>
          <w:b w:val="0"/>
          <w:i w:val="0"/>
          <w:smallCaps w:val="0"/>
          <w:strike w:val="0"/>
          <w:color w:val="000000"/>
          <w:sz w:val="24"/>
          <w:szCs w:val="24"/>
          <w:u w:val="none"/>
          <w:shd w:fill="auto" w:val="clear"/>
          <w:vertAlign w:val="baseline"/>
          <w:rtl w:val="0"/>
        </w:rPr>
        <w:t xml:space="preserve">Die hier beantragte De-minimis-Beihilfe wird zudem </w: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 w:line="240" w:lineRule="auto"/>
        <w:ind w:left="0" w:right="0" w:firstLine="0"/>
        <w:jc w:val="both"/>
        <w:rPr>
          <w:rFonts w:ascii="Berlin Type Office" w:cs="Berlin Type Office" w:eastAsia="Berlin Type Office" w:hAnsi="Berlin Type Offic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5" w:line="240" w:lineRule="auto"/>
        <w:ind w:left="426" w:right="0" w:hanging="426"/>
        <w:jc w:val="left"/>
        <w:rPr>
          <w:rFonts w:ascii="Berlin Type Office" w:cs="Berlin Type Office" w:eastAsia="Berlin Type Office" w:hAnsi="Berlin Type Office"/>
          <w:b w:val="0"/>
          <w:i w:val="0"/>
          <w:smallCaps w:val="0"/>
          <w:strike w:val="0"/>
          <w:color w:val="000000"/>
          <w:sz w:val="24"/>
          <w:szCs w:val="24"/>
          <w:u w:val="none"/>
          <w:shd w:fill="auto" w:val="clear"/>
          <w:vertAlign w:val="baseline"/>
        </w:rPr>
      </w:pPr>
      <w:r w:rsidDel="00000000" w:rsidR="00000000" w:rsidRPr="00000000">
        <w:rPr>
          <w:rFonts w:ascii="Berlin Type Office" w:cs="Berlin Type Office" w:eastAsia="Berlin Type Office" w:hAnsi="Berlin Type Office"/>
          <w:b w:val="0"/>
          <w:i w:val="0"/>
          <w:smallCaps w:val="0"/>
          <w:strike w:val="0"/>
          <w:color w:val="000000"/>
          <w:sz w:val="24"/>
          <w:szCs w:val="24"/>
          <w:u w:val="none"/>
          <w:shd w:fill="auto" w:val="clear"/>
          <w:vertAlign w:val="baseline"/>
          <w:rtl w:val="0"/>
        </w:rPr>
        <w:t xml:space="preserve">nicht mit weiteren Beihilfen für dieselben förderbaren Aufwendungen kumuliert.</w:t>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5" w:line="240" w:lineRule="auto"/>
        <w:ind w:left="426" w:right="0" w:firstLine="0"/>
        <w:jc w:val="left"/>
        <w:rPr>
          <w:rFonts w:ascii="Berlin Type Office" w:cs="Berlin Type Office" w:eastAsia="Berlin Type Office" w:hAnsi="Berlin Type Office"/>
          <w:b w:val="0"/>
          <w:i w:val="0"/>
          <w:smallCaps w:val="0"/>
          <w:strike w:val="0"/>
          <w:color w:val="000000"/>
          <w:sz w:val="24"/>
          <w:szCs w:val="24"/>
          <w:u w:val="none"/>
          <w:shd w:fill="auto" w:val="clear"/>
          <w:vertAlign w:val="baseline"/>
        </w:rPr>
      </w:pPr>
      <w:r w:rsidDel="00000000" w:rsidR="00000000" w:rsidRPr="00000000">
        <w:rPr>
          <w:rtl w:val="0"/>
        </w:rPr>
      </w:r>
    </w:p>
    <w:tbl>
      <w:tblPr>
        <w:tblStyle w:val="Table4"/>
        <w:tblW w:w="10519.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67"/>
        <w:gridCol w:w="9952"/>
        <w:tblGridChange w:id="0">
          <w:tblGrid>
            <w:gridCol w:w="567"/>
            <w:gridCol w:w="9952"/>
          </w:tblGrid>
        </w:tblGridChange>
      </w:tblGrid>
      <w:tr>
        <w:trPr>
          <w:cantSplit w:val="0"/>
          <w:tblHeader w:val="0"/>
        </w:trPr>
        <w:tc>
          <w:tcPr>
            <w:shd w:fill="auto" w:val="clear"/>
          </w:tcPr>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34" w:line="240" w:lineRule="auto"/>
              <w:ind w:left="0" w:right="0" w:firstLine="0"/>
              <w:jc w:val="left"/>
              <w:rPr>
                <w:rFonts w:ascii="Berlin Type Office" w:cs="Berlin Type Office" w:eastAsia="Berlin Type Office" w:hAnsi="Berlin Type Office"/>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34" w:line="240" w:lineRule="auto"/>
              <w:ind w:left="0" w:right="0" w:firstLine="0"/>
              <w:jc w:val="left"/>
              <w:rPr>
                <w:rFonts w:ascii="Berlin Type Office" w:cs="Berlin Type Office" w:eastAsia="Berlin Type Office" w:hAnsi="Berlin Type Office"/>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 w:line="240" w:lineRule="auto"/>
        <w:ind w:left="0" w:right="0" w:firstLine="0"/>
        <w:jc w:val="both"/>
        <w:rPr>
          <w:rFonts w:ascii="Berlin Type Office" w:cs="Berlin Type Office" w:eastAsia="Berlin Type Office" w:hAnsi="Berlin Type Offic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5" w:line="240" w:lineRule="auto"/>
        <w:ind w:left="426" w:right="0" w:hanging="426"/>
        <w:jc w:val="left"/>
        <w:rPr>
          <w:rFonts w:ascii="Berlin Type Office" w:cs="Berlin Type Office" w:eastAsia="Berlin Type Office" w:hAnsi="Berlin Type Office"/>
          <w:b w:val="0"/>
          <w:i w:val="0"/>
          <w:smallCaps w:val="0"/>
          <w:strike w:val="0"/>
          <w:color w:val="000000"/>
          <w:sz w:val="24"/>
          <w:szCs w:val="24"/>
          <w:u w:val="none"/>
          <w:shd w:fill="auto" w:val="clear"/>
          <w:vertAlign w:val="baseline"/>
        </w:rPr>
      </w:pPr>
      <w:r w:rsidDel="00000000" w:rsidR="00000000" w:rsidRPr="00000000">
        <w:rPr>
          <w:rFonts w:ascii="Berlin Type Office" w:cs="Berlin Type Office" w:eastAsia="Berlin Type Office" w:hAnsi="Berlin Type Office"/>
          <w:b w:val="0"/>
          <w:i w:val="0"/>
          <w:smallCaps w:val="0"/>
          <w:strike w:val="0"/>
          <w:color w:val="000000"/>
          <w:sz w:val="24"/>
          <w:szCs w:val="24"/>
          <w:u w:val="none"/>
          <w:shd w:fill="auto" w:val="clear"/>
          <w:vertAlign w:val="baseline"/>
          <w:rtl w:val="0"/>
        </w:rPr>
        <w:t xml:space="preserve">mit  folgender/n  Beihilfe/n  für  dieselben  förderbaren  Aufwendungen  kumuliert, </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 w:line="240" w:lineRule="auto"/>
        <w:ind w:left="0" w:right="0" w:firstLine="426"/>
        <w:jc w:val="both"/>
        <w:rPr>
          <w:rFonts w:ascii="Berlin Type Office" w:cs="Berlin Type Office" w:eastAsia="Berlin Type Office" w:hAnsi="Berlin Type Office"/>
          <w:b w:val="0"/>
          <w:i w:val="0"/>
          <w:smallCaps w:val="0"/>
          <w:strike w:val="0"/>
          <w:color w:val="000000"/>
          <w:sz w:val="24"/>
          <w:szCs w:val="24"/>
          <w:u w:val="none"/>
          <w:shd w:fill="auto" w:val="clear"/>
          <w:vertAlign w:val="baseline"/>
        </w:rPr>
      </w:pPr>
      <w:r w:rsidDel="00000000" w:rsidR="00000000" w:rsidRPr="00000000">
        <w:rPr>
          <w:rFonts w:ascii="Berlin Type Office" w:cs="Berlin Type Office" w:eastAsia="Berlin Type Office" w:hAnsi="Berlin Type Office"/>
          <w:b w:val="0"/>
          <w:i w:val="0"/>
          <w:smallCaps w:val="0"/>
          <w:strike w:val="0"/>
          <w:color w:val="000000"/>
          <w:sz w:val="24"/>
          <w:szCs w:val="24"/>
          <w:u w:val="none"/>
          <w:shd w:fill="auto" w:val="clear"/>
          <w:vertAlign w:val="baseline"/>
          <w:rtl w:val="0"/>
        </w:rPr>
        <w:t xml:space="preserve">jedoch wird dabei die sich aus der Rechtsgrundlage der anderen Beihilfe, die keine </w:t>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 w:line="240" w:lineRule="auto"/>
        <w:ind w:left="0" w:right="0" w:firstLine="426"/>
        <w:jc w:val="both"/>
        <w:rPr>
          <w:rFonts w:ascii="Berlin Type Office" w:cs="Berlin Type Office" w:eastAsia="Berlin Type Office" w:hAnsi="Berlin Type Office"/>
          <w:b w:val="0"/>
          <w:i w:val="0"/>
          <w:smallCaps w:val="0"/>
          <w:strike w:val="0"/>
          <w:color w:val="000000"/>
          <w:sz w:val="24"/>
          <w:szCs w:val="24"/>
          <w:u w:val="none"/>
          <w:shd w:fill="auto" w:val="clear"/>
          <w:vertAlign w:val="baseline"/>
        </w:rPr>
      </w:pPr>
      <w:r w:rsidDel="00000000" w:rsidR="00000000" w:rsidRPr="00000000">
        <w:rPr>
          <w:rFonts w:ascii="Berlin Type Office" w:cs="Berlin Type Office" w:eastAsia="Berlin Type Office" w:hAnsi="Berlin Type Office"/>
          <w:b w:val="0"/>
          <w:i w:val="0"/>
          <w:smallCaps w:val="0"/>
          <w:strike w:val="0"/>
          <w:color w:val="000000"/>
          <w:sz w:val="24"/>
          <w:szCs w:val="24"/>
          <w:u w:val="none"/>
          <w:shd w:fill="auto" w:val="clear"/>
          <w:vertAlign w:val="baseline"/>
          <w:rtl w:val="0"/>
        </w:rPr>
        <w:t xml:space="preserve">De-minimis-Beihilfe darstellt,  ergebende  maximale  Förderintensität  nicht </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 w:line="240" w:lineRule="auto"/>
        <w:ind w:left="0" w:right="0" w:firstLine="426"/>
        <w:jc w:val="both"/>
        <w:rPr>
          <w:rFonts w:ascii="Berlin Type Office" w:cs="Berlin Type Office" w:eastAsia="Berlin Type Office" w:hAnsi="Berlin Type Office"/>
          <w:b w:val="0"/>
          <w:i w:val="0"/>
          <w:smallCaps w:val="0"/>
          <w:strike w:val="0"/>
          <w:color w:val="000000"/>
          <w:sz w:val="24"/>
          <w:szCs w:val="24"/>
          <w:u w:val="none"/>
          <w:shd w:fill="auto" w:val="clear"/>
          <w:vertAlign w:val="baseline"/>
        </w:rPr>
      </w:pPr>
      <w:r w:rsidDel="00000000" w:rsidR="00000000" w:rsidRPr="00000000">
        <w:rPr>
          <w:rFonts w:ascii="Berlin Type Office" w:cs="Berlin Type Office" w:eastAsia="Berlin Type Office" w:hAnsi="Berlin Type Office"/>
          <w:b w:val="0"/>
          <w:i w:val="0"/>
          <w:smallCaps w:val="0"/>
          <w:strike w:val="0"/>
          <w:color w:val="000000"/>
          <w:sz w:val="24"/>
          <w:szCs w:val="24"/>
          <w:u w:val="none"/>
          <w:shd w:fill="auto" w:val="clear"/>
          <w:vertAlign w:val="baseline"/>
          <w:rtl w:val="0"/>
        </w:rPr>
        <w:t xml:space="preserve">überschritten.</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 w:line="240" w:lineRule="auto"/>
        <w:ind w:left="0" w:right="0" w:firstLine="0"/>
        <w:jc w:val="both"/>
        <w:rPr>
          <w:rFonts w:ascii="Berlin Type Office" w:cs="Berlin Type Office" w:eastAsia="Berlin Type Office" w:hAnsi="Berlin Type Office"/>
          <w:b w:val="0"/>
          <w:i w:val="0"/>
          <w:smallCaps w:val="0"/>
          <w:strike w:val="0"/>
          <w:color w:val="000000"/>
          <w:sz w:val="24"/>
          <w:szCs w:val="24"/>
          <w:u w:val="none"/>
          <w:shd w:fill="auto" w:val="clear"/>
          <w:vertAlign w:val="baseline"/>
        </w:rPr>
      </w:pPr>
      <w:r w:rsidDel="00000000" w:rsidR="00000000" w:rsidRPr="00000000">
        <w:rPr>
          <w:rtl w:val="0"/>
        </w:rPr>
      </w:r>
    </w:p>
    <w:tbl>
      <w:tblPr>
        <w:tblStyle w:val="Table5"/>
        <w:tblW w:w="10519.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67"/>
        <w:gridCol w:w="9952"/>
        <w:tblGridChange w:id="0">
          <w:tblGrid>
            <w:gridCol w:w="567"/>
            <w:gridCol w:w="9952"/>
          </w:tblGrid>
        </w:tblGridChange>
      </w:tblGrid>
      <w:tr>
        <w:trPr>
          <w:cantSplit w:val="0"/>
          <w:tblHeader w:val="0"/>
        </w:trPr>
        <w:tc>
          <w:tcPr>
            <w:shd w:fill="auto" w:val="clear"/>
          </w:tcPr>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34" w:line="240" w:lineRule="auto"/>
              <w:ind w:left="0" w:right="0" w:firstLine="0"/>
              <w:jc w:val="left"/>
              <w:rPr>
                <w:rFonts w:ascii="Berlin Type Office" w:cs="Berlin Type Office" w:eastAsia="Berlin Type Office" w:hAnsi="Berlin Type Office"/>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34" w:line="240" w:lineRule="auto"/>
              <w:ind w:left="0" w:right="0" w:firstLine="0"/>
              <w:jc w:val="left"/>
              <w:rPr>
                <w:rFonts w:ascii="Berlin Type Office" w:cs="Berlin Type Office" w:eastAsia="Berlin Type Office" w:hAnsi="Berlin Type Office"/>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34" w:line="240" w:lineRule="auto"/>
              <w:ind w:left="0" w:right="0" w:firstLine="0"/>
              <w:jc w:val="left"/>
              <w:rPr>
                <w:rFonts w:ascii="Berlin Type Office" w:cs="Berlin Type Office" w:eastAsia="Berlin Type Office" w:hAnsi="Berlin Type Office"/>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34" w:line="240" w:lineRule="auto"/>
              <w:ind w:left="0" w:right="0" w:firstLine="0"/>
              <w:jc w:val="left"/>
              <w:rPr>
                <w:rFonts w:ascii="Berlin Type Office" w:cs="Berlin Type Office" w:eastAsia="Berlin Type Office" w:hAnsi="Berlin Type Office"/>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 w:line="240" w:lineRule="auto"/>
        <w:ind w:left="0" w:right="0" w:firstLine="0"/>
        <w:jc w:val="both"/>
        <w:rPr>
          <w:rFonts w:ascii="Berlin Type Office" w:cs="Berlin Type Office" w:eastAsia="Berlin Type Office" w:hAnsi="Berlin Type Offic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 w:line="240" w:lineRule="auto"/>
        <w:ind w:left="0" w:right="0" w:firstLine="0"/>
        <w:jc w:val="both"/>
        <w:rPr>
          <w:rFonts w:ascii="Berlin Type Office" w:cs="Berlin Type Office" w:eastAsia="Berlin Type Office" w:hAnsi="Berlin Type Offic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14" w:line="240" w:lineRule="auto"/>
        <w:ind w:left="360" w:right="0" w:hanging="360"/>
        <w:jc w:val="both"/>
        <w:rPr>
          <w:rFonts w:ascii="Berlin Type Office" w:cs="Berlin Type Office" w:eastAsia="Berlin Type Office" w:hAnsi="Berlin Type Office"/>
          <w:b w:val="0"/>
          <w:i w:val="0"/>
          <w:smallCaps w:val="0"/>
          <w:strike w:val="0"/>
          <w:color w:val="000000"/>
          <w:sz w:val="24"/>
          <w:szCs w:val="24"/>
          <w:u w:val="none"/>
          <w:shd w:fill="auto" w:val="clear"/>
          <w:vertAlign w:val="baseline"/>
        </w:rPr>
      </w:pPr>
      <w:r w:rsidDel="00000000" w:rsidR="00000000" w:rsidRPr="00000000">
        <w:rPr>
          <w:rFonts w:ascii="Berlin Type Office" w:cs="Berlin Type Office" w:eastAsia="Berlin Type Office" w:hAnsi="Berlin Type Office"/>
          <w:b w:val="0"/>
          <w:i w:val="0"/>
          <w:smallCaps w:val="0"/>
          <w:strike w:val="0"/>
          <w:color w:val="000000"/>
          <w:sz w:val="24"/>
          <w:szCs w:val="24"/>
          <w:u w:val="none"/>
          <w:shd w:fill="auto" w:val="clear"/>
          <w:vertAlign w:val="baseline"/>
          <w:rtl w:val="0"/>
        </w:rPr>
        <w:t xml:space="preserve">mit  folgender/n  Beihilfe/n  für  dieselben  förderbaren  Aufwendungen  kumuliert; </w:t>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5" w:line="240" w:lineRule="auto"/>
        <w:ind w:left="0" w:right="0" w:firstLine="360"/>
        <w:jc w:val="left"/>
        <w:rPr>
          <w:rFonts w:ascii="Berlin Type Office" w:cs="Berlin Type Office" w:eastAsia="Berlin Type Office" w:hAnsi="Berlin Type Office"/>
          <w:b w:val="0"/>
          <w:i w:val="0"/>
          <w:smallCaps w:val="0"/>
          <w:strike w:val="0"/>
          <w:color w:val="000000"/>
          <w:sz w:val="24"/>
          <w:szCs w:val="24"/>
          <w:u w:val="none"/>
          <w:shd w:fill="auto" w:val="clear"/>
          <w:vertAlign w:val="baseline"/>
        </w:rPr>
      </w:pPr>
      <w:r w:rsidDel="00000000" w:rsidR="00000000" w:rsidRPr="00000000">
        <w:rPr>
          <w:rFonts w:ascii="Berlin Type Office" w:cs="Berlin Type Office" w:eastAsia="Berlin Type Office" w:hAnsi="Berlin Type Office"/>
          <w:b w:val="0"/>
          <w:i w:val="0"/>
          <w:smallCaps w:val="0"/>
          <w:strike w:val="0"/>
          <w:color w:val="000000"/>
          <w:sz w:val="24"/>
          <w:szCs w:val="24"/>
          <w:u w:val="none"/>
          <w:shd w:fill="auto" w:val="clear"/>
          <w:vertAlign w:val="baseline"/>
          <w:rtl w:val="0"/>
        </w:rPr>
        <w:t xml:space="preserve">die maximale, sich aus der Rechtsgrundlage der anderen Beihilfe, die keine De-</w:t>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 w:line="240" w:lineRule="auto"/>
        <w:ind w:left="360" w:right="0" w:firstLine="0"/>
        <w:jc w:val="both"/>
        <w:rPr>
          <w:rFonts w:ascii="Berlin Type Office" w:cs="Berlin Type Office" w:eastAsia="Berlin Type Office" w:hAnsi="Berlin Type Office"/>
          <w:b w:val="0"/>
          <w:i w:val="0"/>
          <w:smallCaps w:val="0"/>
          <w:strike w:val="0"/>
          <w:color w:val="000000"/>
          <w:sz w:val="24"/>
          <w:szCs w:val="24"/>
          <w:u w:val="none"/>
          <w:shd w:fill="auto" w:val="clear"/>
          <w:vertAlign w:val="baseline"/>
        </w:rPr>
      </w:pPr>
      <w:r w:rsidDel="00000000" w:rsidR="00000000" w:rsidRPr="00000000">
        <w:rPr>
          <w:rFonts w:ascii="Berlin Type Office" w:cs="Berlin Type Office" w:eastAsia="Berlin Type Office" w:hAnsi="Berlin Type Office"/>
          <w:b w:val="0"/>
          <w:i w:val="0"/>
          <w:smallCaps w:val="0"/>
          <w:strike w:val="0"/>
          <w:color w:val="000000"/>
          <w:sz w:val="24"/>
          <w:szCs w:val="24"/>
          <w:u w:val="none"/>
          <w:shd w:fill="auto" w:val="clear"/>
          <w:vertAlign w:val="baseline"/>
          <w:rtl w:val="0"/>
        </w:rPr>
        <w:t xml:space="preserve">minimis-Beihilfe ist, ergebende Förderintensität wird dabei um einen Betrag iHv ________EUR und einen Subventionswert von_______EUR überschritten.</w:t>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4" w:line="240" w:lineRule="auto"/>
        <w:ind w:left="0" w:right="0" w:firstLine="0"/>
        <w:jc w:val="both"/>
        <w:rPr>
          <w:rFonts w:ascii="Berlin Type Office" w:cs="Berlin Type Office" w:eastAsia="Berlin Type Office" w:hAnsi="Berlin Type Offic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4" w:line="240" w:lineRule="auto"/>
        <w:ind w:left="0" w:right="0" w:firstLine="0"/>
        <w:jc w:val="both"/>
        <w:rPr>
          <w:rFonts w:ascii="Berlin Type Office" w:cs="Berlin Type Office" w:eastAsia="Berlin Type Office" w:hAnsi="Berlin Type Office"/>
          <w:b w:val="0"/>
          <w:i w:val="0"/>
          <w:smallCaps w:val="0"/>
          <w:strike w:val="0"/>
          <w:color w:val="000000"/>
          <w:sz w:val="24"/>
          <w:szCs w:val="24"/>
          <w:u w:val="none"/>
          <w:shd w:fill="auto" w:val="clear"/>
          <w:vertAlign w:val="baseline"/>
        </w:rPr>
      </w:pPr>
      <w:r w:rsidDel="00000000" w:rsidR="00000000" w:rsidRPr="00000000">
        <w:rPr>
          <w:rtl w:val="0"/>
        </w:rPr>
      </w:r>
    </w:p>
    <w:tbl>
      <w:tblPr>
        <w:tblStyle w:val="Table6"/>
        <w:tblW w:w="10519.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67"/>
        <w:gridCol w:w="9952"/>
        <w:tblGridChange w:id="0">
          <w:tblGrid>
            <w:gridCol w:w="567"/>
            <w:gridCol w:w="9952"/>
          </w:tblGrid>
        </w:tblGridChange>
      </w:tblGrid>
      <w:tr>
        <w:trPr>
          <w:cantSplit w:val="0"/>
          <w:tblHeader w:val="0"/>
        </w:trPr>
        <w:tc>
          <w:tcPr/>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34" w:line="240" w:lineRule="auto"/>
              <w:ind w:left="0" w:right="0" w:firstLine="0"/>
              <w:jc w:val="left"/>
              <w:rPr>
                <w:rFonts w:ascii="Berlin Type Office" w:cs="Berlin Type Office" w:eastAsia="Berlin Type Office" w:hAnsi="Berlin Type Office"/>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34" w:line="240" w:lineRule="auto"/>
              <w:ind w:left="0" w:right="0" w:firstLine="0"/>
              <w:jc w:val="left"/>
              <w:rPr>
                <w:rFonts w:ascii="Berlin Type Office" w:cs="Berlin Type Office" w:eastAsia="Berlin Type Office" w:hAnsi="Berlin Type Office"/>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34" w:line="240" w:lineRule="auto"/>
              <w:ind w:left="0" w:right="0" w:firstLine="0"/>
              <w:jc w:val="left"/>
              <w:rPr>
                <w:rFonts w:ascii="Berlin Type Office" w:cs="Berlin Type Office" w:eastAsia="Berlin Type Office" w:hAnsi="Berlin Type Office"/>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AB">
            <w:pPr>
              <w:rPr>
                <w:rFonts w:ascii="Berlin Type Office" w:cs="Berlin Type Office" w:eastAsia="Berlin Type Office" w:hAnsi="Berlin Type Office"/>
                <w:sz w:val="24"/>
                <w:szCs w:val="24"/>
              </w:rPr>
            </w:pPr>
            <w:r w:rsidDel="00000000" w:rsidR="00000000" w:rsidRPr="00000000">
              <w:rPr>
                <w:rtl w:val="0"/>
              </w:rPr>
            </w:r>
          </w:p>
        </w:tc>
      </w:tr>
    </w:tbl>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4" w:line="240" w:lineRule="auto"/>
        <w:ind w:left="0" w:right="0" w:firstLine="0"/>
        <w:jc w:val="both"/>
        <w:rPr>
          <w:rFonts w:ascii="Berlin Type Office" w:cs="Berlin Type Office" w:eastAsia="Berlin Type Office" w:hAnsi="Berlin Type Offic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4" w:line="240" w:lineRule="auto"/>
        <w:ind w:left="0" w:right="0" w:firstLine="0"/>
        <w:jc w:val="both"/>
        <w:rPr>
          <w:rFonts w:ascii="Berlin Type Office" w:cs="Berlin Type Office" w:eastAsia="Berlin Type Office" w:hAnsi="Berlin Type Office"/>
          <w:sz w:val="24"/>
          <w:szCs w:val="24"/>
        </w:rPr>
      </w:pPr>
      <w:r w:rsidDel="00000000" w:rsidR="00000000" w:rsidRPr="00000000">
        <w:rPr>
          <w:rtl w:val="0"/>
        </w:rPr>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4" w:line="240" w:lineRule="auto"/>
        <w:ind w:left="0" w:right="0" w:firstLine="0"/>
        <w:jc w:val="both"/>
        <w:rPr>
          <w:rFonts w:ascii="Berlin Type Office" w:cs="Berlin Type Office" w:eastAsia="Berlin Type Office" w:hAnsi="Berlin Type Office"/>
          <w:sz w:val="24"/>
          <w:szCs w:val="24"/>
        </w:rPr>
      </w:pPr>
      <w:r w:rsidDel="00000000" w:rsidR="00000000" w:rsidRPr="00000000">
        <w:rPr>
          <w:rtl w:val="0"/>
        </w:rPr>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4" w:line="240" w:lineRule="auto"/>
        <w:ind w:left="0" w:right="0" w:firstLine="0"/>
        <w:jc w:val="both"/>
        <w:rPr>
          <w:rFonts w:ascii="Berlin Type Office" w:cs="Berlin Type Office" w:eastAsia="Berlin Type Office" w:hAnsi="Berlin Type Office"/>
          <w:b w:val="0"/>
          <w:i w:val="0"/>
          <w:smallCaps w:val="0"/>
          <w:strike w:val="0"/>
          <w:color w:val="000000"/>
          <w:sz w:val="24"/>
          <w:szCs w:val="24"/>
          <w:u w:val="none"/>
          <w:shd w:fill="auto" w:val="clear"/>
          <w:vertAlign w:val="baseline"/>
        </w:rPr>
      </w:pPr>
      <w:r w:rsidDel="00000000" w:rsidR="00000000" w:rsidRPr="00000000">
        <w:rPr>
          <w:rFonts w:ascii="Berlin Type Office" w:cs="Berlin Type Office" w:eastAsia="Berlin Type Office" w:hAnsi="Berlin Type Office"/>
          <w:b w:val="0"/>
          <w:i w:val="0"/>
          <w:smallCaps w:val="0"/>
          <w:strike w:val="0"/>
          <w:color w:val="000000"/>
          <w:sz w:val="24"/>
          <w:szCs w:val="24"/>
          <w:u w:val="none"/>
          <w:shd w:fill="auto" w:val="clear"/>
          <w:vertAlign w:val="baseline"/>
          <w:rtl w:val="0"/>
        </w:rPr>
        <w:t xml:space="preserve">Mir/Uns ist bekannt, dass die Angaben in dieser De-minimis-Erklärung subventionserheblich im Sinne von § 264 des Strafgesetzbuches (StGB) sind und dass Subventionsbetrug nach dieser Vorschrift strafbar ist. Ich/Wir verpflichte/n mich/uns, Ihnen unverzüglich Änderungen der vorgenannten Angaben zu übermitteln, sobald mir/uns diese bekannt werden.</w:t>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4" w:line="240" w:lineRule="auto"/>
        <w:ind w:left="0" w:right="0" w:firstLine="0"/>
        <w:jc w:val="both"/>
        <w:rPr>
          <w:rFonts w:ascii="Berlin Type Office" w:cs="Berlin Type Office" w:eastAsia="Berlin Type Office" w:hAnsi="Berlin Type Office"/>
          <w:sz w:val="24"/>
          <w:szCs w:val="24"/>
        </w:rPr>
      </w:pPr>
      <w:r w:rsidDel="00000000" w:rsidR="00000000" w:rsidRPr="00000000">
        <w:rPr>
          <w:rtl w:val="0"/>
        </w:rPr>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4" w:line="240" w:lineRule="auto"/>
        <w:ind w:left="0" w:right="0" w:firstLine="0"/>
        <w:jc w:val="both"/>
        <w:rPr>
          <w:rFonts w:ascii="Berlin Type Office" w:cs="Berlin Type Office" w:eastAsia="Berlin Type Office" w:hAnsi="Berlin Type Office"/>
          <w:sz w:val="24"/>
          <w:szCs w:val="24"/>
        </w:rPr>
      </w:pPr>
      <w:r w:rsidDel="00000000" w:rsidR="00000000" w:rsidRPr="00000000">
        <w:rPr>
          <w:rtl w:val="0"/>
        </w:rPr>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4" w:line="240" w:lineRule="auto"/>
        <w:ind w:left="0" w:right="0" w:firstLine="0"/>
        <w:jc w:val="both"/>
        <w:rPr>
          <w:rFonts w:ascii="Berlin Type Office" w:cs="Berlin Type Office" w:eastAsia="Berlin Type Office" w:hAnsi="Berlin Type Office"/>
          <w:sz w:val="24"/>
          <w:szCs w:val="24"/>
        </w:rPr>
      </w:pPr>
      <w:r w:rsidDel="00000000" w:rsidR="00000000" w:rsidRPr="00000000">
        <w:rPr>
          <w:rtl w:val="0"/>
        </w:rPr>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erlin Type Office" w:cs="Berlin Type Office" w:eastAsia="Berlin Type Office" w:hAnsi="Berlin Type Offic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erlin Type Office" w:cs="Berlin Type Office" w:eastAsia="Berlin Type Office" w:hAnsi="Berlin Type Offic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pageBreakBefore w:val="0"/>
        <w:widowControl w:val="1"/>
        <w:pBdr>
          <w:top w:color="000000" w:space="1" w:sz="4" w:val="single"/>
          <w:left w:space="0" w:sz="0" w:val="nil"/>
          <w:bottom w:space="0" w:sz="0" w:val="nil"/>
          <w:right w:space="0" w:sz="0" w:val="nil"/>
          <w:between w:space="0" w:sz="0" w:val="nil"/>
        </w:pBdr>
        <w:shd w:fill="auto" w:val="clear"/>
        <w:tabs>
          <w:tab w:val="left" w:leader="none" w:pos="4248"/>
        </w:tabs>
        <w:spacing w:after="0" w:before="72" w:line="240" w:lineRule="auto"/>
        <w:ind w:left="0" w:right="0" w:firstLine="0"/>
        <w:jc w:val="both"/>
        <w:rPr>
          <w:rFonts w:ascii="Berlin Type Office" w:cs="Berlin Type Office" w:eastAsia="Berlin Type Office" w:hAnsi="Berlin Type Office"/>
          <w:b w:val="0"/>
          <w:i w:val="0"/>
          <w:smallCaps w:val="0"/>
          <w:strike w:val="0"/>
          <w:color w:val="000000"/>
          <w:sz w:val="24"/>
          <w:szCs w:val="24"/>
          <w:u w:val="none"/>
          <w:shd w:fill="auto" w:val="clear"/>
          <w:vertAlign w:val="baseline"/>
        </w:rPr>
        <w:sectPr>
          <w:headerReference r:id="rId19" w:type="default"/>
          <w:headerReference r:id="rId20" w:type="first"/>
          <w:headerReference r:id="rId21" w:type="even"/>
          <w:footerReference r:id="rId22" w:type="default"/>
          <w:footerReference r:id="rId23" w:type="first"/>
          <w:footerReference r:id="rId24" w:type="even"/>
          <w:pgSz w:h="16837" w:w="11905" w:orient="portrait"/>
          <w:pgMar w:bottom="734" w:top="864" w:left="737" w:right="531" w:header="720" w:footer="720"/>
          <w:pgNumType w:start="1"/>
        </w:sectPr>
      </w:pPr>
      <w:r w:rsidDel="00000000" w:rsidR="00000000" w:rsidRPr="00000000">
        <w:rPr>
          <w:rFonts w:ascii="Berlin Type Office" w:cs="Berlin Type Office" w:eastAsia="Berlin Type Office" w:hAnsi="Berlin Type Office"/>
          <w:b w:val="0"/>
          <w:i w:val="0"/>
          <w:smallCaps w:val="0"/>
          <w:strike w:val="0"/>
          <w:color w:val="000000"/>
          <w:sz w:val="24"/>
          <w:szCs w:val="24"/>
          <w:u w:val="none"/>
          <w:shd w:fill="auto" w:val="clear"/>
          <w:vertAlign w:val="baseline"/>
          <w:rtl w:val="0"/>
        </w:rPr>
        <w:t xml:space="preserve">Ort, Datum</w:t>
        <w:tab/>
        <w:t xml:space="preserve"> </w:t>
        <w:tab/>
        <w:tab/>
        <w:tab/>
        <w:t xml:space="preserve">Stempel/rechtsverbindliche Unterschrift</w:t>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8" w:line="240" w:lineRule="auto"/>
        <w:ind w:left="0" w:right="0" w:firstLine="0"/>
        <w:jc w:val="both"/>
        <w:rPr>
          <w:rFonts w:ascii="Berlin Type Office" w:cs="Berlin Type Office" w:eastAsia="Berlin Type Office" w:hAnsi="Berlin Type Office"/>
          <w:b w:val="0"/>
          <w:i w:val="0"/>
          <w:smallCaps w:val="0"/>
          <w:strike w:val="0"/>
          <w:color w:val="000000"/>
          <w:sz w:val="24"/>
          <w:szCs w:val="24"/>
          <w:u w:val="none"/>
          <w:shd w:fill="auto" w:val="clear"/>
          <w:vertAlign w:val="baseline"/>
        </w:rPr>
      </w:pPr>
      <w:r w:rsidDel="00000000" w:rsidR="00000000" w:rsidRPr="00000000">
        <w:rPr>
          <w:rtl w:val="0"/>
        </w:rPr>
      </w:r>
    </w:p>
    <w:sectPr>
      <w:type w:val="nextPage"/>
      <w:pgSz w:h="11905" w:w="16837" w:orient="landscape"/>
      <w:pgMar w:bottom="1417" w:top="1417" w:left="1417" w:right="1134"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Georgia"/>
  <w:font w:name="Courier New"/>
  <w:font w:name="Noto Sans Symbols">
    <w:embedRegular w:fontKey="{00000000-0000-0000-0000-000000000000}" r:id="rId1" w:subsetted="0"/>
    <w:embedBold w:fontKey="{00000000-0000-0000-0000-000000000000}" r:id="rId2" w:subsetted="0"/>
  </w:font>
  <w:font w:name="Berlin Type Office"/>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1">
    <w:pPr>
      <w:ind w:right="260"/>
      <w:rPr>
        <w:color w:val="0f243e"/>
        <w:sz w:val="26"/>
        <w:szCs w:val="26"/>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5969000</wp:posOffset>
              </wp:positionH>
              <wp:positionV relativeFrom="paragraph">
                <wp:posOffset>9931400</wp:posOffset>
              </wp:positionV>
              <wp:extent cx="398145" cy="322580"/>
              <wp:effectExtent b="0" l="0" r="0" t="0"/>
              <wp:wrapNone/>
              <wp:docPr id="50" name=""/>
              <a:graphic>
                <a:graphicData uri="http://schemas.microsoft.com/office/word/2010/wordprocessingShape">
                  <wps:wsp>
                    <wps:cNvSpPr/>
                    <wps:cNvPr id="2" name="Shape 2"/>
                    <wps:spPr>
                      <a:xfrm>
                        <a:off x="5151690" y="3623473"/>
                        <a:ext cx="388620" cy="313055"/>
                      </a:xfrm>
                      <a:prstGeom prst="rect">
                        <a:avLst/>
                      </a:prstGeom>
                      <a:solidFill>
                        <a:schemeClr val="lt1"/>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f243e"/>
                              <w:sz w:val="20"/>
                              <w:vertAlign w:val="baseline"/>
                            </w:rPr>
                            <w:t xml:space="preserve">PAGE  \* Arabic  \* MERGEFORMAT1</w:t>
                          </w:r>
                        </w:p>
                      </w:txbxContent>
                    </wps:txbx>
                    <wps:bodyPr anchorCtr="0" anchor="ctr" bIns="45700" lIns="0" spcFirstLastPara="1" rIns="0"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5969000</wp:posOffset>
              </wp:positionH>
              <wp:positionV relativeFrom="paragraph">
                <wp:posOffset>9931400</wp:posOffset>
              </wp:positionV>
              <wp:extent cx="398145" cy="322580"/>
              <wp:effectExtent b="0" l="0" r="0" t="0"/>
              <wp:wrapNone/>
              <wp:docPr id="50"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398145" cy="322580"/>
                      </a:xfrm>
                      <a:prstGeom prst="rect"/>
                      <a:ln/>
                    </pic:spPr>
                  </pic:pic>
                </a:graphicData>
              </a:graphic>
            </wp:anchor>
          </w:drawing>
        </mc:Fallback>
      </mc:AlternateContent>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Diese Beschreibung und Klassifizierung richtet sich nach dem sog. NACE-Code (Nomenclature statistique des Activités économiques dans la Communauté Européenne), vgl. https://ec.europa.eu/eurostat/de/web/products-manuals-and-guidelines/-/ks-ra-07-015.</w:t>
      </w:r>
    </w:p>
  </w:footnote>
  <w:footnote w:id="1">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Bei dem zugrunde zu legenden Zeitraum von drei Jahren handelt es sich um einen rollierenden Zeitraum. Bei jeder neuen Gewährung einer De-minimis-Beihilfe sollte die Gesamtsumme der in den vergangenen drei Jahren gewährten De-minimis-Beihilfen herangezogen werden: bspw. am 7.7.2024 beginnt die Frist am 7.7.2021, am 8.7.2024 </w:t>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beginnt die Frist am 8.7.2021.</w:t>
      </w:r>
    </w:p>
  </w:footnote>
  <w:footnote w:id="2">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Berlin Type Office" w:cs="Berlin Type Office" w:eastAsia="Berlin Type Office" w:hAnsi="Berlin Type Office"/>
          <w:b w:val="0"/>
          <w:i w:val="0"/>
          <w:smallCaps w:val="0"/>
          <w:strike w:val="0"/>
          <w:color w:val="000000"/>
          <w:sz w:val="20"/>
          <w:szCs w:val="20"/>
          <w:u w:val="none"/>
          <w:shd w:fill="auto" w:val="clear"/>
          <w:vertAlign w:val="baseline"/>
          <w:rtl w:val="0"/>
        </w:rPr>
        <w:t xml:space="preserve">Das Bruttosubventionsäquivalent geht aus der De-minimis-Bescheinigung des Beihilfengebers hervor.</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right"/>
      <w:rPr>
        <w:rFonts w:ascii="Berlin Type Office" w:cs="Berlin Type Office" w:eastAsia="Berlin Type Office" w:hAnsi="Berlin Type Office"/>
        <w:b w:val="0"/>
        <w:i w:val="0"/>
        <w:smallCaps w:val="0"/>
        <w:strike w:val="0"/>
        <w:color w:val="000000"/>
        <w:sz w:val="22"/>
        <w:szCs w:val="22"/>
        <w:highlight w:val="white"/>
        <w:u w:val="none"/>
        <w:vertAlign w:val="baseline"/>
      </w:rPr>
    </w:pPr>
    <w:r w:rsidDel="00000000" w:rsidR="00000000" w:rsidRPr="00000000">
      <w:rPr>
        <w:rFonts w:ascii="Berlin Type Office" w:cs="Berlin Type Office" w:eastAsia="Berlin Type Office" w:hAnsi="Berlin Type Office"/>
        <w:b w:val="0"/>
        <w:i w:val="0"/>
        <w:smallCaps w:val="0"/>
        <w:strike w:val="0"/>
        <w:color w:val="000000"/>
        <w:sz w:val="22"/>
        <w:szCs w:val="22"/>
        <w:highlight w:val="white"/>
        <w:u w:val="none"/>
        <w:vertAlign w:val="baseline"/>
        <w:rtl w:val="0"/>
      </w:rPr>
      <w:t xml:space="preserve">Stand 29.12.2023</w:t>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right"/>
      <w:rPr>
        <w:rFonts w:ascii="Berlin Type Office" w:cs="Berlin Type Office" w:eastAsia="Berlin Type Office" w:hAnsi="Berlin Type Office"/>
        <w:highlight w:val="whit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65535"/>
      <w:numFmt w:val="bullet"/>
      <w:lvlText w:val="•"/>
      <w:lvlJc w:val="left"/>
      <w:pPr>
        <w:ind w:left="0" w:firstLine="0"/>
      </w:pPr>
      <w:rPr>
        <w:rFonts w:ascii="Arial" w:cs="Arial" w:eastAsia="Arial" w:hAnsi="Arial"/>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e-D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spacing w:before="40" w:lineRule="auto"/>
    </w:pPr>
    <w:rPr>
      <w:rFonts w:ascii="Cambria" w:cs="Cambria" w:eastAsia="Cambria" w:hAnsi="Cambria"/>
      <w:color w:val="366091"/>
      <w:sz w:val="26"/>
      <w:szCs w:val="26"/>
    </w:rPr>
  </w:style>
  <w:style w:type="paragraph" w:styleId="Heading3">
    <w:name w:val="heading 3"/>
    <w:basedOn w:val="Normal"/>
    <w:next w:val="Normal"/>
    <w:pPr>
      <w:keepNext w:val="1"/>
      <w:keepLines w:val="1"/>
      <w:spacing w:before="40" w:lineRule="auto"/>
    </w:pPr>
    <w:rPr>
      <w:rFonts w:ascii="Cambria" w:cs="Cambria" w:eastAsia="Cambria" w:hAnsi="Cambria"/>
      <w:color w:val="243f61"/>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tandard" w:default="1">
    <w:name w:val="Normal"/>
    <w:qFormat w:val="1"/>
    <w:rsid w:val="00A3372C"/>
  </w:style>
  <w:style w:type="paragraph" w:styleId="berschrift1">
    <w:name w:val="heading 1"/>
    <w:basedOn w:val="Standard"/>
    <w:next w:val="Standard"/>
    <w:link w:val="berschrift1Zchn"/>
    <w:uiPriority w:val="9"/>
    <w:qFormat w:val="1"/>
    <w:rsid w:val="003C1C36"/>
    <w:pPr>
      <w:keepNext w:val="1"/>
      <w:keepLines w:val="1"/>
      <w:spacing w:before="240"/>
      <w:outlineLvl w:val="0"/>
    </w:pPr>
    <w:rPr>
      <w:rFonts w:asciiTheme="majorHAnsi" w:cstheme="majorBidi" w:eastAsiaTheme="majorEastAsia" w:hAnsiTheme="majorHAnsi"/>
      <w:color w:val="365f91" w:themeColor="accent1" w:themeShade="0000BF"/>
      <w:sz w:val="32"/>
      <w:szCs w:val="32"/>
    </w:rPr>
  </w:style>
  <w:style w:type="paragraph" w:styleId="berschrift2">
    <w:name w:val="heading 2"/>
    <w:basedOn w:val="Standard"/>
    <w:next w:val="Standard"/>
    <w:link w:val="berschrift2Zchn"/>
    <w:uiPriority w:val="9"/>
    <w:unhideWhenUsed w:val="1"/>
    <w:qFormat w:val="1"/>
    <w:rsid w:val="003C1C36"/>
    <w:pPr>
      <w:keepNext w:val="1"/>
      <w:keepLines w:val="1"/>
      <w:spacing w:before="40"/>
      <w:outlineLvl w:val="1"/>
    </w:pPr>
    <w:rPr>
      <w:rFonts w:asciiTheme="majorHAnsi" w:cstheme="majorBidi" w:eastAsiaTheme="majorEastAsia" w:hAnsiTheme="majorHAnsi"/>
      <w:color w:val="365f91" w:themeColor="accent1" w:themeShade="0000BF"/>
      <w:sz w:val="26"/>
      <w:szCs w:val="26"/>
    </w:rPr>
  </w:style>
  <w:style w:type="paragraph" w:styleId="berschrift3">
    <w:name w:val="heading 3"/>
    <w:basedOn w:val="Standard"/>
    <w:next w:val="Standard"/>
    <w:link w:val="berschrift3Zchn"/>
    <w:uiPriority w:val="9"/>
    <w:unhideWhenUsed w:val="1"/>
    <w:qFormat w:val="1"/>
    <w:rsid w:val="003C1C36"/>
    <w:pPr>
      <w:keepNext w:val="1"/>
      <w:keepLines w:val="1"/>
      <w:spacing w:before="40"/>
      <w:outlineLvl w:val="2"/>
    </w:pPr>
    <w:rPr>
      <w:rFonts w:asciiTheme="majorHAnsi" w:cstheme="majorBidi" w:eastAsiaTheme="majorEastAsia" w:hAnsiTheme="majorHAnsi"/>
      <w:color w:val="243f60" w:themeColor="accent1" w:themeShade="00007F"/>
      <w:sz w:val="24"/>
      <w:szCs w:val="24"/>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paragraph" w:styleId="Funotentext">
    <w:name w:val="footnote text"/>
    <w:basedOn w:val="Standard"/>
    <w:link w:val="FunotentextZchn"/>
    <w:uiPriority w:val="99"/>
    <w:unhideWhenUsed w:val="1"/>
    <w:rsid w:val="00BF446C"/>
    <w:rPr>
      <w:sz w:val="20"/>
      <w:szCs w:val="20"/>
    </w:rPr>
  </w:style>
  <w:style w:type="character" w:styleId="FunotentextZchn" w:customStyle="1">
    <w:name w:val="Fußnotentext Zchn"/>
    <w:basedOn w:val="Absatz-Standardschriftart"/>
    <w:link w:val="Funotentext"/>
    <w:uiPriority w:val="99"/>
    <w:rsid w:val="00BF446C"/>
    <w:rPr>
      <w:sz w:val="20"/>
      <w:szCs w:val="20"/>
    </w:rPr>
  </w:style>
  <w:style w:type="character" w:styleId="Funotenzeichen">
    <w:name w:val="footnote reference"/>
    <w:basedOn w:val="Absatz-Standardschriftart"/>
    <w:uiPriority w:val="99"/>
    <w:semiHidden w:val="1"/>
    <w:unhideWhenUsed w:val="1"/>
    <w:rsid w:val="00BF446C"/>
    <w:rPr>
      <w:vertAlign w:val="superscript"/>
    </w:rPr>
  </w:style>
  <w:style w:type="paragraph" w:styleId="Style1" w:customStyle="1">
    <w:name w:val="Style1"/>
    <w:basedOn w:val="Standard"/>
    <w:uiPriority w:val="99"/>
    <w:rsid w:val="004B5241"/>
    <w:pPr>
      <w:widowControl w:val="0"/>
      <w:autoSpaceDE w:val="0"/>
      <w:autoSpaceDN w:val="0"/>
      <w:adjustRightInd w:val="0"/>
    </w:pPr>
    <w:rPr>
      <w:rFonts w:cs="Arial" w:eastAsiaTheme="minorEastAsia"/>
      <w:sz w:val="24"/>
      <w:szCs w:val="24"/>
      <w:lang w:eastAsia="de-DE"/>
    </w:rPr>
  </w:style>
  <w:style w:type="paragraph" w:styleId="Style2" w:customStyle="1">
    <w:name w:val="Style2"/>
    <w:basedOn w:val="Standard"/>
    <w:uiPriority w:val="99"/>
    <w:rsid w:val="004B5241"/>
    <w:pPr>
      <w:widowControl w:val="0"/>
      <w:autoSpaceDE w:val="0"/>
      <w:autoSpaceDN w:val="0"/>
      <w:adjustRightInd w:val="0"/>
    </w:pPr>
    <w:rPr>
      <w:rFonts w:cs="Arial" w:eastAsiaTheme="minorEastAsia"/>
      <w:sz w:val="24"/>
      <w:szCs w:val="24"/>
      <w:lang w:eastAsia="de-DE"/>
    </w:rPr>
  </w:style>
  <w:style w:type="paragraph" w:styleId="Style3" w:customStyle="1">
    <w:name w:val="Style3"/>
    <w:basedOn w:val="Standard"/>
    <w:uiPriority w:val="99"/>
    <w:rsid w:val="004B5241"/>
    <w:pPr>
      <w:widowControl w:val="0"/>
      <w:autoSpaceDE w:val="0"/>
      <w:autoSpaceDN w:val="0"/>
      <w:adjustRightInd w:val="0"/>
    </w:pPr>
    <w:rPr>
      <w:rFonts w:cs="Arial" w:eastAsiaTheme="minorEastAsia"/>
      <w:sz w:val="24"/>
      <w:szCs w:val="24"/>
      <w:lang w:eastAsia="de-DE"/>
    </w:rPr>
  </w:style>
  <w:style w:type="paragraph" w:styleId="Style4" w:customStyle="1">
    <w:name w:val="Style4"/>
    <w:basedOn w:val="Standard"/>
    <w:uiPriority w:val="99"/>
    <w:rsid w:val="004B5241"/>
    <w:pPr>
      <w:widowControl w:val="0"/>
      <w:autoSpaceDE w:val="0"/>
      <w:autoSpaceDN w:val="0"/>
      <w:adjustRightInd w:val="0"/>
    </w:pPr>
    <w:rPr>
      <w:rFonts w:cs="Arial" w:eastAsiaTheme="minorEastAsia"/>
      <w:sz w:val="24"/>
      <w:szCs w:val="24"/>
      <w:lang w:eastAsia="de-DE"/>
    </w:rPr>
  </w:style>
  <w:style w:type="paragraph" w:styleId="Style5" w:customStyle="1">
    <w:name w:val="Style5"/>
    <w:basedOn w:val="Standard"/>
    <w:uiPriority w:val="99"/>
    <w:rsid w:val="004B5241"/>
    <w:pPr>
      <w:widowControl w:val="0"/>
      <w:autoSpaceDE w:val="0"/>
      <w:autoSpaceDN w:val="0"/>
      <w:adjustRightInd w:val="0"/>
      <w:spacing w:line="243" w:lineRule="exact"/>
    </w:pPr>
    <w:rPr>
      <w:rFonts w:cs="Arial" w:eastAsiaTheme="minorEastAsia"/>
      <w:sz w:val="24"/>
      <w:szCs w:val="24"/>
      <w:lang w:eastAsia="de-DE"/>
    </w:rPr>
  </w:style>
  <w:style w:type="paragraph" w:styleId="Style6" w:customStyle="1">
    <w:name w:val="Style6"/>
    <w:basedOn w:val="Standard"/>
    <w:uiPriority w:val="99"/>
    <w:rsid w:val="004B5241"/>
    <w:pPr>
      <w:widowControl w:val="0"/>
      <w:autoSpaceDE w:val="0"/>
      <w:autoSpaceDN w:val="0"/>
      <w:adjustRightInd w:val="0"/>
    </w:pPr>
    <w:rPr>
      <w:rFonts w:cs="Arial" w:eastAsiaTheme="minorEastAsia"/>
      <w:sz w:val="24"/>
      <w:szCs w:val="24"/>
      <w:lang w:eastAsia="de-DE"/>
    </w:rPr>
  </w:style>
  <w:style w:type="paragraph" w:styleId="Style7" w:customStyle="1">
    <w:name w:val="Style7"/>
    <w:basedOn w:val="Standard"/>
    <w:uiPriority w:val="99"/>
    <w:rsid w:val="004B5241"/>
    <w:pPr>
      <w:widowControl w:val="0"/>
      <w:autoSpaceDE w:val="0"/>
      <w:autoSpaceDN w:val="0"/>
      <w:adjustRightInd w:val="0"/>
    </w:pPr>
    <w:rPr>
      <w:rFonts w:cs="Arial" w:eastAsiaTheme="minorEastAsia"/>
      <w:sz w:val="24"/>
      <w:szCs w:val="24"/>
      <w:lang w:eastAsia="de-DE"/>
    </w:rPr>
  </w:style>
  <w:style w:type="paragraph" w:styleId="Style8" w:customStyle="1">
    <w:name w:val="Style8"/>
    <w:basedOn w:val="Standard"/>
    <w:uiPriority w:val="99"/>
    <w:rsid w:val="004B5241"/>
    <w:pPr>
      <w:widowControl w:val="0"/>
      <w:autoSpaceDE w:val="0"/>
      <w:autoSpaceDN w:val="0"/>
      <w:adjustRightInd w:val="0"/>
      <w:spacing w:line="245" w:lineRule="exact"/>
      <w:jc w:val="both"/>
    </w:pPr>
    <w:rPr>
      <w:rFonts w:cs="Arial" w:eastAsiaTheme="minorEastAsia"/>
      <w:sz w:val="24"/>
      <w:szCs w:val="24"/>
      <w:lang w:eastAsia="de-DE"/>
    </w:rPr>
  </w:style>
  <w:style w:type="paragraph" w:styleId="Style9" w:customStyle="1">
    <w:name w:val="Style9"/>
    <w:basedOn w:val="Standard"/>
    <w:uiPriority w:val="99"/>
    <w:rsid w:val="004B5241"/>
    <w:pPr>
      <w:widowControl w:val="0"/>
      <w:autoSpaceDE w:val="0"/>
      <w:autoSpaceDN w:val="0"/>
      <w:adjustRightInd w:val="0"/>
      <w:spacing w:line="240" w:lineRule="exact"/>
      <w:ind w:hanging="566"/>
      <w:jc w:val="both"/>
    </w:pPr>
    <w:rPr>
      <w:rFonts w:cs="Arial" w:eastAsiaTheme="minorEastAsia"/>
      <w:sz w:val="24"/>
      <w:szCs w:val="24"/>
      <w:lang w:eastAsia="de-DE"/>
    </w:rPr>
  </w:style>
  <w:style w:type="paragraph" w:styleId="Style10" w:customStyle="1">
    <w:name w:val="Style10"/>
    <w:basedOn w:val="Standard"/>
    <w:uiPriority w:val="99"/>
    <w:rsid w:val="004B5241"/>
    <w:pPr>
      <w:widowControl w:val="0"/>
      <w:autoSpaceDE w:val="0"/>
      <w:autoSpaceDN w:val="0"/>
      <w:adjustRightInd w:val="0"/>
      <w:spacing w:line="197" w:lineRule="exact"/>
      <w:jc w:val="center"/>
    </w:pPr>
    <w:rPr>
      <w:rFonts w:cs="Arial" w:eastAsiaTheme="minorEastAsia"/>
      <w:sz w:val="24"/>
      <w:szCs w:val="24"/>
      <w:lang w:eastAsia="de-DE"/>
    </w:rPr>
  </w:style>
  <w:style w:type="paragraph" w:styleId="Style11" w:customStyle="1">
    <w:name w:val="Style11"/>
    <w:basedOn w:val="Standard"/>
    <w:uiPriority w:val="99"/>
    <w:rsid w:val="004B5241"/>
    <w:pPr>
      <w:widowControl w:val="0"/>
      <w:autoSpaceDE w:val="0"/>
      <w:autoSpaceDN w:val="0"/>
      <w:adjustRightInd w:val="0"/>
    </w:pPr>
    <w:rPr>
      <w:rFonts w:cs="Arial" w:eastAsiaTheme="minorEastAsia"/>
      <w:sz w:val="24"/>
      <w:szCs w:val="24"/>
      <w:lang w:eastAsia="de-DE"/>
    </w:rPr>
  </w:style>
  <w:style w:type="paragraph" w:styleId="Style12" w:customStyle="1">
    <w:name w:val="Style12"/>
    <w:basedOn w:val="Standard"/>
    <w:uiPriority w:val="99"/>
    <w:rsid w:val="004B5241"/>
    <w:pPr>
      <w:widowControl w:val="0"/>
      <w:autoSpaceDE w:val="0"/>
      <w:autoSpaceDN w:val="0"/>
      <w:adjustRightInd w:val="0"/>
      <w:spacing w:line="194" w:lineRule="exact"/>
      <w:jc w:val="center"/>
    </w:pPr>
    <w:rPr>
      <w:rFonts w:cs="Arial" w:eastAsiaTheme="minorEastAsia"/>
      <w:sz w:val="24"/>
      <w:szCs w:val="24"/>
      <w:lang w:eastAsia="de-DE"/>
    </w:rPr>
  </w:style>
  <w:style w:type="paragraph" w:styleId="Style13" w:customStyle="1">
    <w:name w:val="Style13"/>
    <w:basedOn w:val="Standard"/>
    <w:uiPriority w:val="99"/>
    <w:rsid w:val="004B5241"/>
    <w:pPr>
      <w:widowControl w:val="0"/>
      <w:autoSpaceDE w:val="0"/>
      <w:autoSpaceDN w:val="0"/>
      <w:adjustRightInd w:val="0"/>
    </w:pPr>
    <w:rPr>
      <w:rFonts w:cs="Arial" w:eastAsiaTheme="minorEastAsia"/>
      <w:sz w:val="24"/>
      <w:szCs w:val="24"/>
      <w:lang w:eastAsia="de-DE"/>
    </w:rPr>
  </w:style>
  <w:style w:type="paragraph" w:styleId="Style14" w:customStyle="1">
    <w:name w:val="Style14"/>
    <w:basedOn w:val="Standard"/>
    <w:uiPriority w:val="99"/>
    <w:rsid w:val="004B5241"/>
    <w:pPr>
      <w:widowControl w:val="0"/>
      <w:autoSpaceDE w:val="0"/>
      <w:autoSpaceDN w:val="0"/>
      <w:adjustRightInd w:val="0"/>
      <w:spacing w:line="226" w:lineRule="exact"/>
      <w:ind w:firstLine="197"/>
    </w:pPr>
    <w:rPr>
      <w:rFonts w:cs="Arial" w:eastAsiaTheme="minorEastAsia"/>
      <w:sz w:val="24"/>
      <w:szCs w:val="24"/>
      <w:lang w:eastAsia="de-DE"/>
    </w:rPr>
  </w:style>
  <w:style w:type="paragraph" w:styleId="Style15" w:customStyle="1">
    <w:name w:val="Style15"/>
    <w:basedOn w:val="Standard"/>
    <w:uiPriority w:val="99"/>
    <w:rsid w:val="004B5241"/>
    <w:pPr>
      <w:widowControl w:val="0"/>
      <w:autoSpaceDE w:val="0"/>
      <w:autoSpaceDN w:val="0"/>
      <w:adjustRightInd w:val="0"/>
    </w:pPr>
    <w:rPr>
      <w:rFonts w:cs="Arial" w:eastAsiaTheme="minorEastAsia"/>
      <w:sz w:val="24"/>
      <w:szCs w:val="24"/>
      <w:lang w:eastAsia="de-DE"/>
    </w:rPr>
  </w:style>
  <w:style w:type="paragraph" w:styleId="Style16" w:customStyle="1">
    <w:name w:val="Style16"/>
    <w:basedOn w:val="Standard"/>
    <w:uiPriority w:val="99"/>
    <w:rsid w:val="004B5241"/>
    <w:pPr>
      <w:widowControl w:val="0"/>
      <w:autoSpaceDE w:val="0"/>
      <w:autoSpaceDN w:val="0"/>
      <w:adjustRightInd w:val="0"/>
    </w:pPr>
    <w:rPr>
      <w:rFonts w:cs="Arial" w:eastAsiaTheme="minorEastAsia"/>
      <w:sz w:val="24"/>
      <w:szCs w:val="24"/>
      <w:lang w:eastAsia="de-DE"/>
    </w:rPr>
  </w:style>
  <w:style w:type="paragraph" w:styleId="Style17" w:customStyle="1">
    <w:name w:val="Style17"/>
    <w:basedOn w:val="Standard"/>
    <w:uiPriority w:val="99"/>
    <w:rsid w:val="004B5241"/>
    <w:pPr>
      <w:widowControl w:val="0"/>
      <w:autoSpaceDE w:val="0"/>
      <w:autoSpaceDN w:val="0"/>
      <w:adjustRightInd w:val="0"/>
      <w:spacing w:line="226" w:lineRule="exact"/>
      <w:jc w:val="both"/>
    </w:pPr>
    <w:rPr>
      <w:rFonts w:cs="Arial" w:eastAsiaTheme="minorEastAsia"/>
      <w:sz w:val="24"/>
      <w:szCs w:val="24"/>
      <w:lang w:eastAsia="de-DE"/>
    </w:rPr>
  </w:style>
  <w:style w:type="character" w:styleId="FontStyle19" w:customStyle="1">
    <w:name w:val="Font Style19"/>
    <w:basedOn w:val="Absatz-Standardschriftart"/>
    <w:uiPriority w:val="99"/>
    <w:rsid w:val="004B5241"/>
    <w:rPr>
      <w:rFonts w:ascii="Arial" w:cs="Arial" w:hAnsi="Arial"/>
      <w:b w:val="1"/>
      <w:bCs w:val="1"/>
      <w:color w:val="000000"/>
      <w:sz w:val="20"/>
      <w:szCs w:val="20"/>
    </w:rPr>
  </w:style>
  <w:style w:type="character" w:styleId="FontStyle20" w:customStyle="1">
    <w:name w:val="Font Style20"/>
    <w:basedOn w:val="Absatz-Standardschriftart"/>
    <w:uiPriority w:val="99"/>
    <w:rsid w:val="004B5241"/>
    <w:rPr>
      <w:rFonts w:ascii="Arial" w:cs="Arial" w:hAnsi="Arial"/>
      <w:color w:val="000000"/>
      <w:sz w:val="28"/>
      <w:szCs w:val="28"/>
    </w:rPr>
  </w:style>
  <w:style w:type="character" w:styleId="FontStyle21" w:customStyle="1">
    <w:name w:val="Font Style21"/>
    <w:basedOn w:val="Absatz-Standardschriftart"/>
    <w:uiPriority w:val="99"/>
    <w:rsid w:val="004B5241"/>
    <w:rPr>
      <w:rFonts w:ascii="Arial" w:cs="Arial" w:hAnsi="Arial"/>
      <w:i w:val="1"/>
      <w:iCs w:val="1"/>
      <w:color w:val="000000"/>
      <w:sz w:val="18"/>
      <w:szCs w:val="18"/>
    </w:rPr>
  </w:style>
  <w:style w:type="character" w:styleId="FontStyle22" w:customStyle="1">
    <w:name w:val="Font Style22"/>
    <w:basedOn w:val="Absatz-Standardschriftart"/>
    <w:uiPriority w:val="99"/>
    <w:rsid w:val="004B5241"/>
    <w:rPr>
      <w:rFonts w:ascii="Arial" w:cs="Arial" w:hAnsi="Arial"/>
      <w:b w:val="1"/>
      <w:bCs w:val="1"/>
      <w:color w:val="000000"/>
      <w:sz w:val="14"/>
      <w:szCs w:val="14"/>
    </w:rPr>
  </w:style>
  <w:style w:type="character" w:styleId="FontStyle23" w:customStyle="1">
    <w:name w:val="Font Style23"/>
    <w:basedOn w:val="Absatz-Standardschriftart"/>
    <w:uiPriority w:val="99"/>
    <w:rsid w:val="004B5241"/>
    <w:rPr>
      <w:rFonts w:ascii="Arial" w:cs="Arial" w:hAnsi="Arial"/>
      <w:color w:val="000000"/>
      <w:sz w:val="44"/>
      <w:szCs w:val="44"/>
    </w:rPr>
  </w:style>
  <w:style w:type="character" w:styleId="FontStyle24" w:customStyle="1">
    <w:name w:val="Font Style24"/>
    <w:basedOn w:val="Absatz-Standardschriftart"/>
    <w:uiPriority w:val="99"/>
    <w:rsid w:val="004B5241"/>
    <w:rPr>
      <w:rFonts w:ascii="Arial" w:cs="Arial" w:hAnsi="Arial"/>
      <w:b w:val="1"/>
      <w:bCs w:val="1"/>
      <w:color w:val="000000"/>
      <w:sz w:val="16"/>
      <w:szCs w:val="16"/>
    </w:rPr>
  </w:style>
  <w:style w:type="character" w:styleId="FontStyle25" w:customStyle="1">
    <w:name w:val="Font Style25"/>
    <w:basedOn w:val="Absatz-Standardschriftart"/>
    <w:uiPriority w:val="99"/>
    <w:rsid w:val="004B5241"/>
    <w:rPr>
      <w:rFonts w:ascii="Arial" w:cs="Arial" w:hAnsi="Arial"/>
      <w:b w:val="1"/>
      <w:bCs w:val="1"/>
      <w:color w:val="000000"/>
      <w:sz w:val="18"/>
      <w:szCs w:val="18"/>
    </w:rPr>
  </w:style>
  <w:style w:type="character" w:styleId="FontStyle26" w:customStyle="1">
    <w:name w:val="Font Style26"/>
    <w:basedOn w:val="Absatz-Standardschriftart"/>
    <w:uiPriority w:val="99"/>
    <w:rsid w:val="004B5241"/>
    <w:rPr>
      <w:rFonts w:ascii="Arial" w:cs="Arial" w:hAnsi="Arial"/>
      <w:color w:val="000000"/>
      <w:sz w:val="18"/>
      <w:szCs w:val="18"/>
    </w:rPr>
  </w:style>
  <w:style w:type="character" w:styleId="FontStyle27" w:customStyle="1">
    <w:name w:val="Font Style27"/>
    <w:basedOn w:val="Absatz-Standardschriftart"/>
    <w:uiPriority w:val="99"/>
    <w:rsid w:val="004B5241"/>
    <w:rPr>
      <w:rFonts w:ascii="Arial" w:cs="Arial" w:hAnsi="Arial"/>
      <w:color w:val="000000"/>
      <w:sz w:val="14"/>
      <w:szCs w:val="14"/>
    </w:rPr>
  </w:style>
  <w:style w:type="character" w:styleId="FontStyle28" w:customStyle="1">
    <w:name w:val="Font Style28"/>
    <w:basedOn w:val="Absatz-Standardschriftart"/>
    <w:uiPriority w:val="99"/>
    <w:rsid w:val="004B5241"/>
    <w:rPr>
      <w:rFonts w:ascii="Arial" w:cs="Arial" w:hAnsi="Arial"/>
      <w:color w:val="000000"/>
      <w:sz w:val="12"/>
      <w:szCs w:val="12"/>
    </w:rPr>
  </w:style>
  <w:style w:type="table" w:styleId="Tabellenraster">
    <w:name w:val="Table Grid"/>
    <w:basedOn w:val="NormaleTabelle"/>
    <w:uiPriority w:val="59"/>
    <w:rsid w:val="004B5241"/>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Absatz-Standardschriftart"/>
    <w:uiPriority w:val="99"/>
    <w:unhideWhenUsed w:val="1"/>
    <w:rsid w:val="000F29B2"/>
    <w:rPr>
      <w:color w:val="0000ff" w:themeColor="hyperlink"/>
      <w:u w:val="single"/>
    </w:rPr>
  </w:style>
  <w:style w:type="paragraph" w:styleId="Kopfzeile">
    <w:name w:val="header"/>
    <w:basedOn w:val="Standard"/>
    <w:link w:val="KopfzeileZchn"/>
    <w:uiPriority w:val="99"/>
    <w:unhideWhenUsed w:val="1"/>
    <w:rsid w:val="001864A4"/>
    <w:pPr>
      <w:tabs>
        <w:tab w:val="center" w:pos="4536"/>
        <w:tab w:val="right" w:pos="9072"/>
      </w:tabs>
    </w:pPr>
  </w:style>
  <w:style w:type="character" w:styleId="KopfzeileZchn" w:customStyle="1">
    <w:name w:val="Kopfzeile Zchn"/>
    <w:basedOn w:val="Absatz-Standardschriftart"/>
    <w:link w:val="Kopfzeile"/>
    <w:uiPriority w:val="99"/>
    <w:rsid w:val="001864A4"/>
  </w:style>
  <w:style w:type="paragraph" w:styleId="Fuzeile">
    <w:name w:val="footer"/>
    <w:basedOn w:val="Standard"/>
    <w:link w:val="FuzeileZchn"/>
    <w:uiPriority w:val="99"/>
    <w:unhideWhenUsed w:val="1"/>
    <w:rsid w:val="001864A4"/>
    <w:pPr>
      <w:tabs>
        <w:tab w:val="center" w:pos="4536"/>
        <w:tab w:val="right" w:pos="9072"/>
      </w:tabs>
    </w:pPr>
  </w:style>
  <w:style w:type="character" w:styleId="FuzeileZchn" w:customStyle="1">
    <w:name w:val="Fußzeile Zchn"/>
    <w:basedOn w:val="Absatz-Standardschriftart"/>
    <w:link w:val="Fuzeile"/>
    <w:uiPriority w:val="99"/>
    <w:rsid w:val="001864A4"/>
  </w:style>
  <w:style w:type="character" w:styleId="BesuchterLink">
    <w:name w:val="FollowedHyperlink"/>
    <w:basedOn w:val="Absatz-Standardschriftart"/>
    <w:uiPriority w:val="99"/>
    <w:semiHidden w:val="1"/>
    <w:unhideWhenUsed w:val="1"/>
    <w:rsid w:val="00564C9B"/>
    <w:rPr>
      <w:color w:val="800080" w:themeColor="followedHyperlink"/>
      <w:u w:val="single"/>
    </w:rPr>
  </w:style>
  <w:style w:type="paragraph" w:styleId="Sprechblasentext">
    <w:name w:val="Balloon Text"/>
    <w:basedOn w:val="Standard"/>
    <w:link w:val="SprechblasentextZchn"/>
    <w:uiPriority w:val="99"/>
    <w:semiHidden w:val="1"/>
    <w:unhideWhenUsed w:val="1"/>
    <w:rsid w:val="005578BB"/>
    <w:rPr>
      <w:rFonts w:ascii="Tahoma" w:cs="Tahoma" w:hAnsi="Tahoma"/>
      <w:sz w:val="16"/>
      <w:szCs w:val="16"/>
    </w:rPr>
  </w:style>
  <w:style w:type="character" w:styleId="SprechblasentextZchn" w:customStyle="1">
    <w:name w:val="Sprechblasentext Zchn"/>
    <w:basedOn w:val="Absatz-Standardschriftart"/>
    <w:link w:val="Sprechblasentext"/>
    <w:uiPriority w:val="99"/>
    <w:semiHidden w:val="1"/>
    <w:rsid w:val="005578BB"/>
    <w:rPr>
      <w:rFonts w:ascii="Tahoma" w:cs="Tahoma" w:hAnsi="Tahoma"/>
      <w:sz w:val="16"/>
      <w:szCs w:val="16"/>
    </w:rPr>
  </w:style>
  <w:style w:type="character" w:styleId="berschrift1Zchn" w:customStyle="1">
    <w:name w:val="Überschrift 1 Zchn"/>
    <w:basedOn w:val="Absatz-Standardschriftart"/>
    <w:link w:val="berschrift1"/>
    <w:uiPriority w:val="9"/>
    <w:rsid w:val="003C1C36"/>
    <w:rPr>
      <w:rFonts w:asciiTheme="majorHAnsi" w:cstheme="majorBidi" w:eastAsiaTheme="majorEastAsia" w:hAnsiTheme="majorHAnsi"/>
      <w:color w:val="365f91" w:themeColor="accent1" w:themeShade="0000BF"/>
      <w:sz w:val="32"/>
      <w:szCs w:val="32"/>
    </w:rPr>
  </w:style>
  <w:style w:type="character" w:styleId="berschrift2Zchn" w:customStyle="1">
    <w:name w:val="Überschrift 2 Zchn"/>
    <w:basedOn w:val="Absatz-Standardschriftart"/>
    <w:link w:val="berschrift2"/>
    <w:uiPriority w:val="9"/>
    <w:rsid w:val="003C1C36"/>
    <w:rPr>
      <w:rFonts w:asciiTheme="majorHAnsi" w:cstheme="majorBidi" w:eastAsiaTheme="majorEastAsia" w:hAnsiTheme="majorHAnsi"/>
      <w:color w:val="365f91" w:themeColor="accent1" w:themeShade="0000BF"/>
      <w:sz w:val="26"/>
      <w:szCs w:val="26"/>
    </w:rPr>
  </w:style>
  <w:style w:type="character" w:styleId="berschrift3Zchn" w:customStyle="1">
    <w:name w:val="Überschrift 3 Zchn"/>
    <w:basedOn w:val="Absatz-Standardschriftart"/>
    <w:link w:val="berschrift3"/>
    <w:uiPriority w:val="9"/>
    <w:rsid w:val="003C1C36"/>
    <w:rPr>
      <w:rFonts w:asciiTheme="majorHAnsi" w:cstheme="majorBidi" w:eastAsiaTheme="majorEastAsia" w:hAnsiTheme="majorHAnsi"/>
      <w:color w:val="243f60" w:themeColor="accent1" w:themeShade="00007F"/>
      <w:sz w:val="24"/>
      <w:szCs w:val="24"/>
    </w:rPr>
  </w:style>
  <w:style w:type="character" w:styleId="lang" w:customStyle="1">
    <w:name w:val="lang"/>
    <w:basedOn w:val="Absatz-Standardschriftart"/>
    <w:rsid w:val="004D47F1"/>
  </w:style>
  <w:style w:type="character" w:styleId="Fett">
    <w:name w:val="Strong"/>
    <w:basedOn w:val="Absatz-Standardschriftart"/>
    <w:uiPriority w:val="22"/>
    <w:qFormat w:val="1"/>
    <w:rsid w:val="004D47F1"/>
    <w:rPr>
      <w:b w:val="1"/>
      <w:bCs w:val="1"/>
    </w:rPr>
  </w:style>
  <w:style w:type="paragraph" w:styleId="Listenabsatz">
    <w:name w:val="List Paragraph"/>
    <w:basedOn w:val="Standard"/>
    <w:uiPriority w:val="34"/>
    <w:qFormat w:val="1"/>
    <w:rsid w:val="00D821B7"/>
    <w:pPr>
      <w:ind w:left="720"/>
      <w:contextualSpacing w:val="1"/>
    </w:pPr>
  </w:style>
  <w:style w:type="character" w:styleId="NichtaufgelsteErwhnung">
    <w:name w:val="Unresolved Mention"/>
    <w:basedOn w:val="Absatz-Standardschriftart"/>
    <w:uiPriority w:val="99"/>
    <w:semiHidden w:val="1"/>
    <w:unhideWhenUsed w:val="1"/>
    <w:rsid w:val="00BE4AE1"/>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eader" Target="header3.xml"/><Relationship Id="rId11" Type="http://schemas.openxmlformats.org/officeDocument/2006/relationships/hyperlink" Target="http://eur-lex.europa.eu/legal-content/DE/TXT/PDF/?uri=CELEX:32013R1408&amp;from=DE" TargetMode="External"/><Relationship Id="rId22" Type="http://schemas.openxmlformats.org/officeDocument/2006/relationships/footer" Target="footer3.xml"/><Relationship Id="rId10" Type="http://schemas.openxmlformats.org/officeDocument/2006/relationships/hyperlink" Target="https://eur-lex.europa.eu/legal-content/DE/TXT/?uri=OJ:L_202302831" TargetMode="External"/><Relationship Id="rId21" Type="http://schemas.openxmlformats.org/officeDocument/2006/relationships/header" Target="header2.xml"/><Relationship Id="rId13" Type="http://schemas.openxmlformats.org/officeDocument/2006/relationships/hyperlink" Target="http://eur-lex.europa.eu/legal-content/DE/TXT/PDF/?uri=CELEX:32014R0717&amp;from=DE" TargetMode="External"/><Relationship Id="rId24" Type="http://schemas.openxmlformats.org/officeDocument/2006/relationships/footer" Target="footer1.xml"/><Relationship Id="rId12" Type="http://schemas.openxmlformats.org/officeDocument/2006/relationships/hyperlink" Target="https://eur-lex.europa.eu/legal-content/DE/TXT/?uri=OJ:L:2019:051I:TOC" TargetMode="External"/><Relationship Id="rId23"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eur-lex.europa.eu/legal-content/de/ALL/?uri=CELEX%3A32013R1407" TargetMode="External"/><Relationship Id="rId15" Type="http://schemas.openxmlformats.org/officeDocument/2006/relationships/hyperlink" Target="https://eur-lex.europa.eu/legal-content/DE/TXT/?uri=CELEX%3A32023R2391&amp;qid=1703688554282" TargetMode="External"/><Relationship Id="rId14" Type="http://schemas.openxmlformats.org/officeDocument/2006/relationships/hyperlink" Target="https://eur-lex.europa.eu/legal-content/DE/TXT/?uri=CELEX:32020R2008" TargetMode="External"/><Relationship Id="rId17" Type="http://schemas.openxmlformats.org/officeDocument/2006/relationships/hyperlink" Target="https://eur-lex.europa.eu/legal-content/DE/TXT/?uri=OJ:L:2020:337:TOC" TargetMode="External"/><Relationship Id="rId16" Type="http://schemas.openxmlformats.org/officeDocument/2006/relationships/hyperlink" Target="http://eur-lex.europa.eu/LexUriServ/LexUriServ.do?uri=OJ:L:2012:114:0008:0013:DE:PDF" TargetMode="External"/><Relationship Id="rId5" Type="http://schemas.openxmlformats.org/officeDocument/2006/relationships/numbering" Target="numbering.xml"/><Relationship Id="rId19" Type="http://schemas.openxmlformats.org/officeDocument/2006/relationships/header" Target="header1.xml"/><Relationship Id="rId6" Type="http://schemas.openxmlformats.org/officeDocument/2006/relationships/styles" Target="styles.xml"/><Relationship Id="rId18" Type="http://schemas.openxmlformats.org/officeDocument/2006/relationships/hyperlink" Target="https://eur-lex.europa.eu/legal-content/DE/TXT/?uri=OJ:L_202302832" TargetMode="External"/><Relationship Id="rId7" Type="http://schemas.openxmlformats.org/officeDocument/2006/relationships/customXml" Target="../customXML/item1.xml"/><Relationship Id="rId8" Type="http://schemas.openxmlformats.org/officeDocument/2006/relationships/hyperlink" Target="http://ec.europa.eu/competition/state_aid/legislation/de_minimis_regulation_de.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Pi+VduHerQCoh45miTR2bFi01A==">CgMxLjAyCGguZ2pkZ3hzOAByITFaTnRid0o4N0VsNFp1blFaa0JWcUdPR3dzdUpvQ0cxeQ==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2023-12-29T13:33:00Z</dcterms:created>
  <dc:creator>Fahlke, Katrin</dc:creator>
</cp:coreProperties>
</file>